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3CF" w:rsidRPr="00B02CD7" w:rsidRDefault="008E03CF" w:rsidP="00AB7607">
      <w:pPr>
        <w:pStyle w:val="1"/>
        <w:spacing w:before="0"/>
        <w:jc w:val="center"/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</w:pPr>
      <w:r w:rsidRPr="00B02CD7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 xml:space="preserve">ПАСПОРТ УСЛУГИ (ПРОЦЕССА) </w:t>
      </w:r>
      <w:r w:rsidR="00516A93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>сетевой организации ФКП «Завод имени Я.М. Свердлова»</w:t>
      </w:r>
    </w:p>
    <w:p w:rsidR="007C5088" w:rsidRPr="008E03CF" w:rsidRDefault="00806C78" w:rsidP="00564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8E03CF"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ВРЕМЕННОЕ </w:t>
      </w:r>
      <w:r w:rsidR="007C5088"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ТЕХНОЛОГИЧЕСКОЕ ПРИСОЕДИНЕНИЕ</w:t>
      </w:r>
      <w:r w:rsid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7C5088"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 ЭЛЕКТРИЧЕСКИМ СЕТЯМ </w:t>
      </w:r>
    </w:p>
    <w:p w:rsidR="007C5088" w:rsidRPr="008E03CF" w:rsidRDefault="007C5088" w:rsidP="008E03C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F10F0" w:rsidRPr="0021262A" w:rsidRDefault="008C2E25" w:rsidP="008E03C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0EE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0653F9" w:rsidRPr="002126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DD10CA" w:rsidRPr="00212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физическое </w:t>
      </w:r>
      <w:r w:rsidR="007F10F0" w:rsidRPr="00212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лицо, </w:t>
      </w:r>
      <w:r w:rsidR="00DD10CA" w:rsidRPr="0021262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7F10F0" w:rsidRPr="00212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ндивидуальный предприниматель или </w:t>
      </w:r>
      <w:r w:rsidR="00DD10CA" w:rsidRPr="0021262A">
        <w:rPr>
          <w:rFonts w:ascii="Times New Roman" w:hAnsi="Times New Roman" w:cs="Times New Roman"/>
          <w:color w:val="000000" w:themeColor="text1"/>
          <w:sz w:val="24"/>
          <w:szCs w:val="24"/>
        </w:rPr>
        <w:t>юридическое лицо</w:t>
      </w:r>
      <w:r w:rsidR="007F10F0" w:rsidRPr="00212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целях временного технологического присоединения </w:t>
      </w:r>
      <w:proofErr w:type="spellStart"/>
      <w:r w:rsidR="007F10F0" w:rsidRPr="0021262A">
        <w:rPr>
          <w:rFonts w:ascii="Times New Roman" w:hAnsi="Times New Roman" w:cs="Times New Roman"/>
          <w:color w:val="000000" w:themeColor="text1"/>
          <w:sz w:val="24"/>
          <w:szCs w:val="24"/>
        </w:rPr>
        <w:t>энергопринимающих</w:t>
      </w:r>
      <w:proofErr w:type="spellEnd"/>
      <w:r w:rsidR="007F10F0" w:rsidRPr="00212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устройств по третьей категории надежности электроснабжения на уровне напряжения ниже 35 кВ до наступления срока технологического присоединения по постоянной схеме, </w:t>
      </w:r>
      <w:proofErr w:type="gramStart"/>
      <w:r w:rsidR="007F10F0" w:rsidRPr="0021262A">
        <w:rPr>
          <w:rFonts w:ascii="Times New Roman" w:hAnsi="Times New Roman" w:cs="Times New Roman"/>
          <w:color w:val="000000" w:themeColor="text1"/>
          <w:sz w:val="24"/>
          <w:szCs w:val="24"/>
        </w:rPr>
        <w:t>либо</w:t>
      </w:r>
      <w:proofErr w:type="gramEnd"/>
      <w:r w:rsidR="007F10F0" w:rsidRPr="00212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когда </w:t>
      </w:r>
      <w:proofErr w:type="spellStart"/>
      <w:r w:rsidR="007F10F0" w:rsidRPr="0021262A">
        <w:rPr>
          <w:rFonts w:ascii="Times New Roman" w:hAnsi="Times New Roman" w:cs="Times New Roman"/>
          <w:color w:val="000000" w:themeColor="text1"/>
          <w:sz w:val="24"/>
          <w:szCs w:val="24"/>
        </w:rPr>
        <w:t>энергопринимающие</w:t>
      </w:r>
      <w:proofErr w:type="spellEnd"/>
      <w:r w:rsidR="007F10F0" w:rsidRPr="00212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устройства являются передвижными и имеют максимальную мощность до 150 кВт включительно на срок до 12 месяцев.</w:t>
      </w:r>
    </w:p>
    <w:p w:rsidR="00F11FC1" w:rsidRDefault="008C2E25" w:rsidP="00F11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8E03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0E8" w:rsidRPr="00970993">
        <w:rPr>
          <w:rFonts w:ascii="Times New Roman" w:hAnsi="Times New Roman" w:cs="Times New Roman"/>
          <w:sz w:val="24"/>
          <w:szCs w:val="24"/>
        </w:rPr>
        <w:t xml:space="preserve">Размер платы за технологическое присоединение </w:t>
      </w:r>
      <w:proofErr w:type="spellStart"/>
      <w:r w:rsidR="001120E8" w:rsidRPr="00970993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1120E8" w:rsidRPr="00970993">
        <w:rPr>
          <w:rFonts w:ascii="Times New Roman" w:hAnsi="Times New Roman" w:cs="Times New Roman"/>
          <w:sz w:val="24"/>
          <w:szCs w:val="24"/>
        </w:rPr>
        <w:t xml:space="preserve"> устройств рассчитывается исходя из величины максимальной мощности присоединяемых </w:t>
      </w:r>
      <w:proofErr w:type="spellStart"/>
      <w:r w:rsidR="001120E8" w:rsidRPr="00970993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1120E8" w:rsidRPr="00970993">
        <w:rPr>
          <w:rFonts w:ascii="Times New Roman" w:hAnsi="Times New Roman" w:cs="Times New Roman"/>
          <w:sz w:val="24"/>
          <w:szCs w:val="24"/>
        </w:rPr>
        <w:t xml:space="preserve"> устрой</w:t>
      </w:r>
      <w:proofErr w:type="gramStart"/>
      <w:r w:rsidR="001120E8" w:rsidRPr="00970993">
        <w:rPr>
          <w:rFonts w:ascii="Times New Roman" w:hAnsi="Times New Roman" w:cs="Times New Roman"/>
          <w:sz w:val="24"/>
          <w:szCs w:val="24"/>
        </w:rPr>
        <w:t>ств с пр</w:t>
      </w:r>
      <w:proofErr w:type="gramEnd"/>
      <w:r w:rsidR="001120E8" w:rsidRPr="00970993">
        <w:rPr>
          <w:rFonts w:ascii="Times New Roman" w:hAnsi="Times New Roman" w:cs="Times New Roman"/>
          <w:sz w:val="24"/>
          <w:szCs w:val="24"/>
        </w:rPr>
        <w:t xml:space="preserve">именением стандартизированных тарифных ставок, </w:t>
      </w:r>
      <w:r w:rsidR="001120E8" w:rsidRPr="00872538">
        <w:rPr>
          <w:rFonts w:ascii="Times New Roman" w:hAnsi="Times New Roman" w:cs="Times New Roman"/>
          <w:sz w:val="24"/>
          <w:szCs w:val="24"/>
        </w:rPr>
        <w:t>установленных</w:t>
      </w:r>
      <w:r w:rsidR="001120E8" w:rsidRPr="00970993">
        <w:rPr>
          <w:rFonts w:ascii="Times New Roman" w:hAnsi="Times New Roman" w:cs="Times New Roman"/>
          <w:sz w:val="24"/>
          <w:szCs w:val="24"/>
        </w:rPr>
        <w:t xml:space="preserve"> </w:t>
      </w:r>
      <w:r w:rsidR="00AA235A">
        <w:rPr>
          <w:rFonts w:ascii="Times New Roman" w:hAnsi="Times New Roman" w:cs="Times New Roman"/>
          <w:sz w:val="24"/>
          <w:szCs w:val="24"/>
        </w:rPr>
        <w:t xml:space="preserve">соответствующим </w:t>
      </w:r>
      <w:r w:rsidR="001120E8" w:rsidRPr="00970993">
        <w:rPr>
          <w:rFonts w:ascii="Times New Roman" w:hAnsi="Times New Roman" w:cs="Times New Roman"/>
          <w:sz w:val="24"/>
          <w:szCs w:val="24"/>
        </w:rPr>
        <w:t>уполномоченным органом исполнительной власти в области государственного регулирования тарифов</w:t>
      </w:r>
      <w:r w:rsidR="00102B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A201C" w:rsidRDefault="008C2E25" w:rsidP="00D65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8E03CF">
        <w:rPr>
          <w:rFonts w:ascii="Times New Roman" w:hAnsi="Times New Roman" w:cs="Times New Roman"/>
          <w:sz w:val="24"/>
          <w:szCs w:val="24"/>
        </w:rPr>
        <w:t xml:space="preserve"> </w:t>
      </w:r>
      <w:r w:rsidR="000B2163">
        <w:rPr>
          <w:rFonts w:ascii="Times New Roman" w:hAnsi="Times New Roman" w:cs="Times New Roman"/>
          <w:sz w:val="24"/>
          <w:szCs w:val="24"/>
        </w:rPr>
        <w:t>заявка на осуществление</w:t>
      </w:r>
      <w:r w:rsidR="00ED42E7" w:rsidRPr="008E03CF">
        <w:rPr>
          <w:rFonts w:ascii="Times New Roman" w:hAnsi="Times New Roman" w:cs="Times New Roman"/>
          <w:sz w:val="24"/>
          <w:szCs w:val="24"/>
        </w:rPr>
        <w:t xml:space="preserve"> </w:t>
      </w:r>
      <w:r w:rsidR="000B052E">
        <w:rPr>
          <w:rFonts w:ascii="Times New Roman" w:hAnsi="Times New Roman" w:cs="Times New Roman"/>
          <w:sz w:val="24"/>
          <w:szCs w:val="24"/>
        </w:rPr>
        <w:t>временного технологического присоединения</w:t>
      </w:r>
      <w:r w:rsidR="00753C86">
        <w:rPr>
          <w:rFonts w:ascii="Times New Roman" w:hAnsi="Times New Roman" w:cs="Times New Roman"/>
          <w:sz w:val="24"/>
          <w:szCs w:val="24"/>
        </w:rPr>
        <w:t xml:space="preserve"> </w:t>
      </w:r>
      <w:r w:rsidR="006A201C">
        <w:rPr>
          <w:rFonts w:ascii="Times New Roman" w:hAnsi="Times New Roman" w:cs="Times New Roman"/>
          <w:sz w:val="24"/>
          <w:szCs w:val="24"/>
        </w:rPr>
        <w:t>может быть подана</w:t>
      </w:r>
      <w:r w:rsidR="00FB56C0">
        <w:rPr>
          <w:rFonts w:ascii="Times New Roman" w:hAnsi="Times New Roman" w:cs="Times New Roman"/>
          <w:sz w:val="24"/>
          <w:szCs w:val="24"/>
        </w:rPr>
        <w:t xml:space="preserve"> в следующих случаях</w:t>
      </w:r>
      <w:r w:rsidR="006A201C">
        <w:rPr>
          <w:rFonts w:ascii="Times New Roman" w:hAnsi="Times New Roman" w:cs="Times New Roman"/>
          <w:sz w:val="24"/>
          <w:szCs w:val="24"/>
        </w:rPr>
        <w:t>:</w:t>
      </w:r>
    </w:p>
    <w:p w:rsidR="002215F9" w:rsidRDefault="006A201C" w:rsidP="00D65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наличи</w:t>
      </w:r>
      <w:r w:rsidR="00AE0DA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5F9">
        <w:rPr>
          <w:rFonts w:ascii="Times New Roman" w:hAnsi="Times New Roman" w:cs="Times New Roman"/>
          <w:sz w:val="24"/>
          <w:szCs w:val="24"/>
        </w:rPr>
        <w:t>у заявителя</w:t>
      </w:r>
      <w:r w:rsidR="00D65E5A">
        <w:rPr>
          <w:rFonts w:ascii="Times New Roman" w:hAnsi="Times New Roman" w:cs="Times New Roman"/>
          <w:sz w:val="24"/>
          <w:szCs w:val="24"/>
        </w:rPr>
        <w:t>,</w:t>
      </w:r>
      <w:r w:rsidR="002215F9">
        <w:rPr>
          <w:rFonts w:ascii="Times New Roman" w:hAnsi="Times New Roman" w:cs="Times New Roman"/>
          <w:sz w:val="24"/>
          <w:szCs w:val="24"/>
        </w:rPr>
        <w:t xml:space="preserve"> заключенного с </w:t>
      </w:r>
      <w:r w:rsidR="00516A93">
        <w:rPr>
          <w:rFonts w:ascii="Times New Roman" w:hAnsi="Times New Roman" w:cs="Times New Roman"/>
          <w:sz w:val="24"/>
          <w:szCs w:val="24"/>
        </w:rPr>
        <w:t>ФКП «Завод имени Я.М. Свердлова»</w:t>
      </w:r>
      <w:r w:rsidR="002215F9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B30CFF">
        <w:rPr>
          <w:rFonts w:ascii="Times New Roman" w:hAnsi="Times New Roman" w:cs="Times New Roman"/>
          <w:sz w:val="24"/>
          <w:szCs w:val="24"/>
        </w:rPr>
        <w:t xml:space="preserve"> об осуществлении технологического присоединения по постоянной схеме электроснабжения</w:t>
      </w:r>
      <w:r w:rsidR="002215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при</w:t>
      </w:r>
      <w:r w:rsidR="00FB56C0">
        <w:rPr>
          <w:rFonts w:ascii="Times New Roman" w:hAnsi="Times New Roman" w:cs="Times New Roman"/>
          <w:sz w:val="24"/>
          <w:szCs w:val="24"/>
        </w:rPr>
        <w:t xml:space="preserve"> необходимости</w:t>
      </w:r>
      <w:r w:rsidR="002215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временно</w:t>
      </w:r>
      <w:r w:rsidR="00FB56C0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электроснабжени</w:t>
      </w:r>
      <w:r w:rsidR="00FB56C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5F9">
        <w:rPr>
          <w:rFonts w:ascii="Times New Roman" w:hAnsi="Times New Roman" w:cs="Times New Roman"/>
          <w:sz w:val="24"/>
          <w:szCs w:val="24"/>
        </w:rPr>
        <w:t>по третьей категории надежности,</w:t>
      </w:r>
      <w:r w:rsidR="002215F9" w:rsidRPr="002215F9">
        <w:rPr>
          <w:rFonts w:ascii="Times New Roman" w:hAnsi="Times New Roman" w:cs="Times New Roman"/>
          <w:sz w:val="24"/>
          <w:szCs w:val="24"/>
        </w:rPr>
        <w:t xml:space="preserve"> </w:t>
      </w:r>
      <w:r w:rsidR="002215F9" w:rsidRPr="007F10F0">
        <w:rPr>
          <w:rFonts w:ascii="Times New Roman" w:hAnsi="Times New Roman" w:cs="Times New Roman"/>
          <w:sz w:val="24"/>
          <w:szCs w:val="24"/>
        </w:rPr>
        <w:t>на уровне напряжения ниже 35 кВ</w:t>
      </w:r>
      <w:r w:rsidR="002215F9">
        <w:rPr>
          <w:rFonts w:ascii="Times New Roman" w:hAnsi="Times New Roman" w:cs="Times New Roman"/>
          <w:sz w:val="24"/>
          <w:szCs w:val="24"/>
        </w:rPr>
        <w:t>.</w:t>
      </w:r>
    </w:p>
    <w:p w:rsidR="006A201C" w:rsidRDefault="006A201C" w:rsidP="00D65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E0DA2">
        <w:rPr>
          <w:rFonts w:ascii="Times New Roman" w:hAnsi="Times New Roman" w:cs="Times New Roman"/>
          <w:sz w:val="24"/>
          <w:szCs w:val="24"/>
        </w:rPr>
        <w:t>присоеди</w:t>
      </w:r>
      <w:r w:rsidR="00816B01">
        <w:rPr>
          <w:rFonts w:ascii="Times New Roman" w:hAnsi="Times New Roman" w:cs="Times New Roman"/>
          <w:sz w:val="24"/>
          <w:szCs w:val="24"/>
        </w:rPr>
        <w:t>не</w:t>
      </w:r>
      <w:r w:rsidR="00AE0DA2">
        <w:rPr>
          <w:rFonts w:ascii="Times New Roman" w:hAnsi="Times New Roman" w:cs="Times New Roman"/>
          <w:sz w:val="24"/>
          <w:szCs w:val="24"/>
        </w:rPr>
        <w:t>ни</w:t>
      </w:r>
      <w:r w:rsidR="00BA12A0">
        <w:rPr>
          <w:rFonts w:ascii="Times New Roman" w:hAnsi="Times New Roman" w:cs="Times New Roman"/>
          <w:sz w:val="24"/>
          <w:szCs w:val="24"/>
        </w:rPr>
        <w:t>я</w:t>
      </w:r>
      <w:r w:rsidR="00816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энергопринимающи</w:t>
      </w:r>
      <w:r w:rsidR="00816B0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816B01">
        <w:rPr>
          <w:rFonts w:ascii="Times New Roman" w:hAnsi="Times New Roman" w:cs="Times New Roman"/>
          <w:sz w:val="24"/>
          <w:szCs w:val="24"/>
        </w:rPr>
        <w:t xml:space="preserve"> устройств</w:t>
      </w:r>
      <w:r w:rsidR="00AE0DA2">
        <w:rPr>
          <w:rFonts w:ascii="Times New Roman" w:hAnsi="Times New Roman" w:cs="Times New Roman"/>
          <w:sz w:val="24"/>
          <w:szCs w:val="24"/>
        </w:rPr>
        <w:t>, которые</w:t>
      </w:r>
      <w:r>
        <w:rPr>
          <w:rFonts w:ascii="Times New Roman" w:hAnsi="Times New Roman" w:cs="Times New Roman"/>
          <w:sz w:val="24"/>
          <w:szCs w:val="24"/>
        </w:rPr>
        <w:t xml:space="preserve"> являются передвижными и имеют максимальную мощность до 150 к</w:t>
      </w:r>
      <w:proofErr w:type="gramStart"/>
      <w:r>
        <w:rPr>
          <w:rFonts w:ascii="Times New Roman" w:hAnsi="Times New Roman" w:cs="Times New Roman"/>
          <w:sz w:val="24"/>
          <w:szCs w:val="24"/>
        </w:rPr>
        <w:t>Вт вкл</w:t>
      </w:r>
      <w:proofErr w:type="gramEnd"/>
      <w:r>
        <w:rPr>
          <w:rFonts w:ascii="Times New Roman" w:hAnsi="Times New Roman" w:cs="Times New Roman"/>
          <w:sz w:val="24"/>
          <w:szCs w:val="24"/>
        </w:rPr>
        <w:t>ючительно</w:t>
      </w:r>
      <w:r w:rsidR="00AE0D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15F9" w:rsidRDefault="002215F9" w:rsidP="002215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Заявителем самостоятельно обеспечивается проведение мероприятий по возведению новых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электросетевого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хозяйства от существующих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электросетевого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хозяйства </w:t>
      </w:r>
      <w:r w:rsidR="00516A93">
        <w:rPr>
          <w:rFonts w:ascii="Times New Roman" w:hAnsi="Times New Roman" w:cs="Times New Roman"/>
          <w:sz w:val="24"/>
          <w:szCs w:val="24"/>
        </w:rPr>
        <w:t xml:space="preserve">ФКП «Завод имени Я.М. Свердлова»  </w:t>
      </w:r>
      <w:r>
        <w:rPr>
          <w:rFonts w:ascii="Times New Roman" w:hAnsi="Times New Roman" w:cs="Times New Roman"/>
          <w:sz w:val="24"/>
          <w:szCs w:val="24"/>
        </w:rPr>
        <w:t xml:space="preserve"> до присоединяемых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устройств. </w:t>
      </w:r>
    </w:p>
    <w:p w:rsidR="00C01E77" w:rsidRPr="00094535" w:rsidRDefault="008B4937" w:rsidP="00753C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535">
        <w:rPr>
          <w:rFonts w:ascii="Times New Roman" w:hAnsi="Times New Roman" w:cs="Times New Roman"/>
          <w:bCs/>
          <w:sz w:val="24"/>
          <w:szCs w:val="24"/>
        </w:rPr>
        <w:t xml:space="preserve">При отсутствии технической возможности временного технологического присоединения </w:t>
      </w:r>
      <w:r w:rsidR="00753C86" w:rsidRPr="00094535">
        <w:rPr>
          <w:rFonts w:ascii="Times New Roman" w:hAnsi="Times New Roman" w:cs="Times New Roman"/>
          <w:bCs/>
          <w:sz w:val="24"/>
          <w:szCs w:val="24"/>
        </w:rPr>
        <w:t>и п</w:t>
      </w:r>
      <w:r w:rsidR="00C01E77" w:rsidRPr="00094535">
        <w:rPr>
          <w:rFonts w:ascii="Times New Roman" w:hAnsi="Times New Roman" w:cs="Times New Roman"/>
          <w:sz w:val="24"/>
          <w:szCs w:val="24"/>
        </w:rPr>
        <w:t xml:space="preserve">о желанию заявителей – юридических лиц или индивидуальных предпринимателей, мощность </w:t>
      </w:r>
      <w:proofErr w:type="spellStart"/>
      <w:r w:rsidR="00C01E77" w:rsidRPr="00094535">
        <w:rPr>
          <w:rFonts w:ascii="Times New Roman" w:hAnsi="Times New Roman" w:cs="Times New Roman"/>
          <w:sz w:val="24"/>
          <w:szCs w:val="24"/>
        </w:rPr>
        <w:t>энегопринимающих</w:t>
      </w:r>
      <w:proofErr w:type="spellEnd"/>
      <w:r w:rsidR="00C01E77" w:rsidRPr="00094535">
        <w:rPr>
          <w:rFonts w:ascii="Times New Roman" w:hAnsi="Times New Roman" w:cs="Times New Roman"/>
          <w:sz w:val="24"/>
          <w:szCs w:val="24"/>
        </w:rPr>
        <w:t xml:space="preserve"> устройств которых до 150 кВт, </w:t>
      </w:r>
      <w:r w:rsidR="00094535" w:rsidRPr="00094535">
        <w:rPr>
          <w:rFonts w:ascii="Times New Roman" w:hAnsi="Times New Roman" w:cs="Times New Roman"/>
          <w:sz w:val="24"/>
          <w:szCs w:val="24"/>
        </w:rPr>
        <w:t xml:space="preserve">ФКП «Завод имени Я.М. Свердлова» </w:t>
      </w:r>
      <w:r w:rsidR="00C01E77" w:rsidRPr="00094535">
        <w:rPr>
          <w:rFonts w:ascii="Times New Roman" w:hAnsi="Times New Roman" w:cs="Times New Roman"/>
          <w:sz w:val="24"/>
          <w:szCs w:val="24"/>
        </w:rPr>
        <w:t xml:space="preserve"> предоставляет им автономные источники питания до окончания срока электроснабжения по временной схеме. Расходы, связанные с предоставлением автономного резервного источника питани</w:t>
      </w:r>
      <w:r w:rsidR="002E3D52" w:rsidRPr="00094535">
        <w:rPr>
          <w:rFonts w:ascii="Times New Roman" w:hAnsi="Times New Roman" w:cs="Times New Roman"/>
          <w:sz w:val="24"/>
          <w:szCs w:val="24"/>
        </w:rPr>
        <w:t xml:space="preserve">я и </w:t>
      </w:r>
      <w:r w:rsidR="00C01E77" w:rsidRPr="00094535">
        <w:rPr>
          <w:rFonts w:ascii="Times New Roman" w:hAnsi="Times New Roman" w:cs="Times New Roman"/>
          <w:sz w:val="24"/>
          <w:szCs w:val="24"/>
        </w:rPr>
        <w:t xml:space="preserve">его эксплуатацией несет заявитель. Если по желанию </w:t>
      </w:r>
      <w:r w:rsidR="00753C86" w:rsidRPr="00094535">
        <w:rPr>
          <w:rFonts w:ascii="Times New Roman" w:hAnsi="Times New Roman" w:cs="Times New Roman"/>
          <w:sz w:val="24"/>
          <w:szCs w:val="24"/>
        </w:rPr>
        <w:t>данных</w:t>
      </w:r>
      <w:r w:rsidR="002E3D52" w:rsidRPr="00094535">
        <w:rPr>
          <w:rFonts w:ascii="Times New Roman" w:hAnsi="Times New Roman" w:cs="Times New Roman"/>
          <w:sz w:val="24"/>
          <w:szCs w:val="24"/>
        </w:rPr>
        <w:t xml:space="preserve"> </w:t>
      </w:r>
      <w:r w:rsidR="00C01E77" w:rsidRPr="00094535">
        <w:rPr>
          <w:rFonts w:ascii="Times New Roman" w:hAnsi="Times New Roman" w:cs="Times New Roman"/>
          <w:sz w:val="24"/>
          <w:szCs w:val="24"/>
        </w:rPr>
        <w:t xml:space="preserve">заявителей электроснабжение </w:t>
      </w:r>
      <w:proofErr w:type="spellStart"/>
      <w:r w:rsidR="00C01E77" w:rsidRPr="00094535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C01E77" w:rsidRPr="00094535">
        <w:rPr>
          <w:rFonts w:ascii="Times New Roman" w:hAnsi="Times New Roman" w:cs="Times New Roman"/>
          <w:sz w:val="24"/>
          <w:szCs w:val="24"/>
        </w:rPr>
        <w:t xml:space="preserve"> устройств будет осуществляться с использованием автономных источников питания, предоставленных не </w:t>
      </w:r>
      <w:r w:rsidR="00094535" w:rsidRPr="00094535">
        <w:rPr>
          <w:rFonts w:ascii="Times New Roman" w:hAnsi="Times New Roman" w:cs="Times New Roman"/>
          <w:sz w:val="24"/>
          <w:szCs w:val="24"/>
        </w:rPr>
        <w:t>ФКП «Завод имени Я.М. Свердлова»</w:t>
      </w:r>
      <w:r w:rsidR="00C01E77" w:rsidRPr="00094535">
        <w:rPr>
          <w:rFonts w:ascii="Times New Roman" w:hAnsi="Times New Roman" w:cs="Times New Roman"/>
          <w:sz w:val="24"/>
          <w:szCs w:val="24"/>
        </w:rPr>
        <w:t xml:space="preserve">, </w:t>
      </w:r>
      <w:r w:rsidR="002E3D52" w:rsidRPr="00094535">
        <w:rPr>
          <w:rFonts w:ascii="Times New Roman" w:hAnsi="Times New Roman" w:cs="Times New Roman"/>
          <w:sz w:val="24"/>
          <w:szCs w:val="24"/>
        </w:rPr>
        <w:t xml:space="preserve">то </w:t>
      </w:r>
      <w:r w:rsidR="00C01E77" w:rsidRPr="00094535">
        <w:rPr>
          <w:rFonts w:ascii="Times New Roman" w:hAnsi="Times New Roman" w:cs="Times New Roman"/>
          <w:sz w:val="24"/>
          <w:szCs w:val="24"/>
        </w:rPr>
        <w:t xml:space="preserve">заявка на технологическое присоединение по временной схеме аннулируется. </w:t>
      </w:r>
    </w:p>
    <w:p w:rsidR="00753C86" w:rsidRDefault="00753C86" w:rsidP="00753C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Электроснабжение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устройств по временной схеме электроснабжения обеспечивается:</w:t>
      </w:r>
    </w:p>
    <w:p w:rsidR="00753C86" w:rsidRDefault="00753C86" w:rsidP="00753C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до наступления срока технологического присоединения с применением постоянной схемы электроснабжения, установленного договором;</w:t>
      </w:r>
    </w:p>
    <w:p w:rsidR="002215F9" w:rsidRPr="008E03CF" w:rsidRDefault="00753C86" w:rsidP="00CD0E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случаях, когда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энергопринимающие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устройства являются передвижными и имеют максимальную мощность до 150 к</w:t>
      </w:r>
      <w:proofErr w:type="gramStart"/>
      <w:r>
        <w:rPr>
          <w:rFonts w:ascii="Times New Roman" w:hAnsi="Times New Roman" w:cs="Times New Roman"/>
          <w:sz w:val="24"/>
          <w:szCs w:val="24"/>
        </w:rPr>
        <w:t>Вт вкл</w:t>
      </w:r>
      <w:proofErr w:type="gramEnd"/>
      <w:r>
        <w:rPr>
          <w:rFonts w:ascii="Times New Roman" w:hAnsi="Times New Roman" w:cs="Times New Roman"/>
          <w:sz w:val="24"/>
          <w:szCs w:val="24"/>
        </w:rPr>
        <w:t>ючительно, - на срок до 12 месяцев.</w:t>
      </w:r>
    </w:p>
    <w:p w:rsidR="00901439" w:rsidRPr="008E03CF" w:rsidRDefault="008C2E25" w:rsidP="008E0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lastRenderedPageBreak/>
        <w:t>РЕЗУЛЬТАТ ОКАЗАНИЯ УСЛУГИ (ПРОЦЕССА):</w:t>
      </w:r>
      <w:r w:rsidRPr="008E03CF">
        <w:rPr>
          <w:rFonts w:ascii="Times New Roman" w:hAnsi="Times New Roman" w:cs="Times New Roman"/>
          <w:sz w:val="24"/>
          <w:szCs w:val="24"/>
        </w:rPr>
        <w:t xml:space="preserve"> </w:t>
      </w:r>
      <w:r w:rsidR="000B2163">
        <w:rPr>
          <w:rFonts w:ascii="Times New Roman" w:hAnsi="Times New Roman" w:cs="Times New Roman"/>
          <w:sz w:val="24"/>
          <w:szCs w:val="24"/>
        </w:rPr>
        <w:t xml:space="preserve">временное </w:t>
      </w:r>
      <w:r w:rsidR="00BF4B2F" w:rsidRPr="008E03CF">
        <w:rPr>
          <w:rFonts w:ascii="Times New Roman" w:hAnsi="Times New Roman" w:cs="Times New Roman"/>
          <w:sz w:val="24"/>
          <w:szCs w:val="24"/>
        </w:rPr>
        <w:t>технологическо</w:t>
      </w:r>
      <w:r w:rsidR="00BF4B2F">
        <w:rPr>
          <w:rFonts w:ascii="Times New Roman" w:hAnsi="Times New Roman" w:cs="Times New Roman"/>
          <w:sz w:val="24"/>
          <w:szCs w:val="24"/>
        </w:rPr>
        <w:t>е</w:t>
      </w:r>
      <w:r w:rsidR="00BF4B2F" w:rsidRPr="008E03CF">
        <w:rPr>
          <w:rFonts w:ascii="Times New Roman" w:hAnsi="Times New Roman" w:cs="Times New Roman"/>
          <w:sz w:val="24"/>
          <w:szCs w:val="24"/>
        </w:rPr>
        <w:t xml:space="preserve"> присоединени</w:t>
      </w:r>
      <w:r w:rsidR="00BF4B2F">
        <w:rPr>
          <w:rFonts w:ascii="Times New Roman" w:hAnsi="Times New Roman" w:cs="Times New Roman"/>
          <w:sz w:val="24"/>
          <w:szCs w:val="24"/>
        </w:rPr>
        <w:t>е</w:t>
      </w:r>
      <w:r w:rsidR="00BF4B2F" w:rsidRPr="008E0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358" w:rsidRPr="008E03CF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195358" w:rsidRPr="008E03CF">
        <w:rPr>
          <w:rFonts w:ascii="Times New Roman" w:hAnsi="Times New Roman" w:cs="Times New Roman"/>
          <w:sz w:val="24"/>
          <w:szCs w:val="24"/>
        </w:rPr>
        <w:t xml:space="preserve"> устройств </w:t>
      </w:r>
      <w:r w:rsidR="00BA12A0">
        <w:rPr>
          <w:rFonts w:ascii="Times New Roman" w:hAnsi="Times New Roman" w:cs="Times New Roman"/>
          <w:sz w:val="24"/>
          <w:szCs w:val="24"/>
        </w:rPr>
        <w:t>з</w:t>
      </w:r>
      <w:r w:rsidR="00BA12A0" w:rsidRPr="008E03CF">
        <w:rPr>
          <w:rFonts w:ascii="Times New Roman" w:hAnsi="Times New Roman" w:cs="Times New Roman"/>
          <w:sz w:val="24"/>
          <w:szCs w:val="24"/>
        </w:rPr>
        <w:t>аявителя</w:t>
      </w:r>
      <w:r w:rsidR="00BA12A0" w:rsidRPr="000B2163">
        <w:rPr>
          <w:rFonts w:ascii="Times New Roman" w:hAnsi="Times New Roman" w:cs="Times New Roman"/>
          <w:sz w:val="24"/>
          <w:szCs w:val="24"/>
        </w:rPr>
        <w:t xml:space="preserve"> </w:t>
      </w:r>
      <w:r w:rsidR="000B2163">
        <w:rPr>
          <w:rFonts w:ascii="Times New Roman" w:hAnsi="Times New Roman" w:cs="Times New Roman"/>
          <w:sz w:val="24"/>
          <w:szCs w:val="24"/>
        </w:rPr>
        <w:t xml:space="preserve">к сетям </w:t>
      </w:r>
      <w:r w:rsidR="00516A93">
        <w:rPr>
          <w:rFonts w:ascii="Times New Roman" w:hAnsi="Times New Roman" w:cs="Times New Roman"/>
          <w:sz w:val="24"/>
          <w:szCs w:val="24"/>
        </w:rPr>
        <w:t>ФКП «Завод имени Я.М. Свердлова»</w:t>
      </w:r>
    </w:p>
    <w:p w:rsidR="00FC33E3" w:rsidRPr="006F4082" w:rsidRDefault="000825BA" w:rsidP="00CD0E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ОБЩИЙ СРОК ОКАЗАНИЯ УСЛУГИ (ПРОЦЕССА):</w:t>
      </w:r>
      <w:r w:rsidR="00195358"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proofErr w:type="gramStart"/>
      <w:r w:rsidR="00195358" w:rsidRPr="008E03CF">
        <w:rPr>
          <w:rFonts w:ascii="Times New Roman" w:hAnsi="Times New Roman" w:cs="Times New Roman"/>
          <w:sz w:val="24"/>
          <w:szCs w:val="24"/>
        </w:rPr>
        <w:t xml:space="preserve">В случаях осуществления </w:t>
      </w:r>
      <w:r w:rsidR="00FD00E4">
        <w:rPr>
          <w:rFonts w:ascii="Times New Roman" w:hAnsi="Times New Roman" w:cs="Times New Roman"/>
          <w:sz w:val="24"/>
          <w:szCs w:val="24"/>
        </w:rPr>
        <w:t xml:space="preserve">временного </w:t>
      </w:r>
      <w:r w:rsidR="00195358" w:rsidRPr="008E03CF">
        <w:rPr>
          <w:rFonts w:ascii="Times New Roman" w:hAnsi="Times New Roman" w:cs="Times New Roman"/>
          <w:sz w:val="24"/>
          <w:szCs w:val="24"/>
        </w:rPr>
        <w:t xml:space="preserve">технологического присоединения к электрическим сетям классом напряжения до 20 кВ включительно, при этом расстояние от существующих электрических сетей необходимого класса напряжения до границ участка, на котором расположены присоединяемые </w:t>
      </w:r>
      <w:proofErr w:type="spellStart"/>
      <w:r w:rsidR="00195358" w:rsidRPr="008E03CF">
        <w:rPr>
          <w:rFonts w:ascii="Times New Roman" w:hAnsi="Times New Roman" w:cs="Times New Roman"/>
          <w:sz w:val="24"/>
          <w:szCs w:val="24"/>
        </w:rPr>
        <w:t>энергопринимающие</w:t>
      </w:r>
      <w:proofErr w:type="spellEnd"/>
      <w:r w:rsidR="00195358" w:rsidRPr="008E03CF">
        <w:rPr>
          <w:rFonts w:ascii="Times New Roman" w:hAnsi="Times New Roman" w:cs="Times New Roman"/>
          <w:sz w:val="24"/>
          <w:szCs w:val="24"/>
        </w:rPr>
        <w:t xml:space="preserve"> устройства, составляет не более 300 метров в городах и поселках городского типа и не более 500 метров в сельской местности</w:t>
      </w:r>
      <w:r w:rsidR="00FD00E4">
        <w:rPr>
          <w:rFonts w:ascii="Times New Roman" w:hAnsi="Times New Roman" w:cs="Times New Roman"/>
          <w:sz w:val="24"/>
          <w:szCs w:val="24"/>
        </w:rPr>
        <w:t xml:space="preserve"> </w:t>
      </w:r>
      <w:r w:rsidR="00195358" w:rsidRPr="00CD0EEF">
        <w:rPr>
          <w:rFonts w:ascii="Times New Roman" w:hAnsi="Times New Roman" w:cs="Times New Roman"/>
          <w:sz w:val="24"/>
          <w:szCs w:val="24"/>
        </w:rPr>
        <w:t xml:space="preserve">- </w:t>
      </w:r>
      <w:r w:rsidR="00A67783" w:rsidRPr="006F4082">
        <w:rPr>
          <w:rFonts w:ascii="Times New Roman" w:hAnsi="Times New Roman" w:cs="Times New Roman"/>
          <w:sz w:val="24"/>
          <w:szCs w:val="24"/>
        </w:rPr>
        <w:t>15 рабочих дней (если в заявке не</w:t>
      </w:r>
      <w:proofErr w:type="gramEnd"/>
      <w:r w:rsidR="00A67783" w:rsidRPr="006F4082">
        <w:rPr>
          <w:rFonts w:ascii="Times New Roman" w:hAnsi="Times New Roman" w:cs="Times New Roman"/>
          <w:sz w:val="24"/>
          <w:szCs w:val="24"/>
        </w:rPr>
        <w:t xml:space="preserve"> указан более продолжительный срок) </w:t>
      </w:r>
      <w:proofErr w:type="gramStart"/>
      <w:r w:rsidR="004F68F4" w:rsidRPr="006F4082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4F68F4" w:rsidRPr="006F4082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195358" w:rsidRPr="006F4082">
        <w:rPr>
          <w:rFonts w:ascii="Times New Roman" w:hAnsi="Times New Roman" w:cs="Times New Roman"/>
          <w:sz w:val="24"/>
          <w:szCs w:val="24"/>
        </w:rPr>
        <w:t>;</w:t>
      </w:r>
    </w:p>
    <w:p w:rsidR="002B543B" w:rsidRPr="00CD0EEF" w:rsidRDefault="00FD00E4" w:rsidP="00C826C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6F4082">
        <w:rPr>
          <w:rFonts w:ascii="Times New Roman" w:hAnsi="Times New Roman" w:cs="Times New Roman"/>
          <w:sz w:val="24"/>
          <w:szCs w:val="24"/>
        </w:rPr>
        <w:t xml:space="preserve">В случаях осуществления временного </w:t>
      </w:r>
      <w:r w:rsidR="002B543B" w:rsidRPr="006F4082">
        <w:rPr>
          <w:rFonts w:ascii="Times New Roman" w:hAnsi="Times New Roman" w:cs="Times New Roman"/>
          <w:sz w:val="24"/>
          <w:szCs w:val="24"/>
        </w:rPr>
        <w:t>технологическо</w:t>
      </w:r>
      <w:r w:rsidR="00B922CB">
        <w:rPr>
          <w:rFonts w:ascii="Times New Roman" w:hAnsi="Times New Roman" w:cs="Times New Roman"/>
          <w:sz w:val="24"/>
          <w:szCs w:val="24"/>
        </w:rPr>
        <w:t>го</w:t>
      </w:r>
      <w:r w:rsidR="002B543B" w:rsidRPr="006F4082">
        <w:rPr>
          <w:rFonts w:ascii="Times New Roman" w:hAnsi="Times New Roman" w:cs="Times New Roman"/>
          <w:sz w:val="24"/>
          <w:szCs w:val="24"/>
        </w:rPr>
        <w:t xml:space="preserve"> </w:t>
      </w:r>
      <w:r w:rsidR="00B922CB" w:rsidRPr="006F4082">
        <w:rPr>
          <w:rFonts w:ascii="Times New Roman" w:hAnsi="Times New Roman" w:cs="Times New Roman"/>
          <w:sz w:val="24"/>
          <w:szCs w:val="24"/>
        </w:rPr>
        <w:t>присоединени</w:t>
      </w:r>
      <w:r w:rsidR="00B922CB">
        <w:rPr>
          <w:rFonts w:ascii="Times New Roman" w:hAnsi="Times New Roman" w:cs="Times New Roman"/>
          <w:sz w:val="24"/>
          <w:szCs w:val="24"/>
        </w:rPr>
        <w:t>я</w:t>
      </w:r>
      <w:r w:rsidR="00B922CB" w:rsidRPr="006F4082">
        <w:rPr>
          <w:rFonts w:ascii="Times New Roman" w:hAnsi="Times New Roman" w:cs="Times New Roman"/>
          <w:sz w:val="24"/>
          <w:szCs w:val="24"/>
        </w:rPr>
        <w:t xml:space="preserve"> </w:t>
      </w:r>
      <w:r w:rsidR="002B543B" w:rsidRPr="006F4082">
        <w:rPr>
          <w:rFonts w:ascii="Times New Roman" w:hAnsi="Times New Roman" w:cs="Times New Roman"/>
          <w:sz w:val="24"/>
          <w:szCs w:val="24"/>
        </w:rPr>
        <w:t xml:space="preserve">заявителей, </w:t>
      </w:r>
      <w:proofErr w:type="spellStart"/>
      <w:r w:rsidR="002B543B" w:rsidRPr="006F4082">
        <w:rPr>
          <w:rFonts w:ascii="Times New Roman" w:hAnsi="Times New Roman" w:cs="Times New Roman"/>
          <w:sz w:val="24"/>
          <w:szCs w:val="24"/>
        </w:rPr>
        <w:t>энергопринимающие</w:t>
      </w:r>
      <w:proofErr w:type="spellEnd"/>
      <w:r w:rsidR="002B543B" w:rsidRPr="006F4082">
        <w:rPr>
          <w:rFonts w:ascii="Times New Roman" w:hAnsi="Times New Roman" w:cs="Times New Roman"/>
          <w:sz w:val="24"/>
          <w:szCs w:val="24"/>
        </w:rPr>
        <w:t xml:space="preserve"> устройства которых являются передвижными</w:t>
      </w:r>
      <w:r w:rsidRPr="006F4082">
        <w:rPr>
          <w:rFonts w:ascii="Times New Roman" w:hAnsi="Times New Roman" w:cs="Times New Roman"/>
          <w:sz w:val="24"/>
          <w:szCs w:val="24"/>
        </w:rPr>
        <w:t>,</w:t>
      </w:r>
      <w:r w:rsidR="00CD0EEF" w:rsidRPr="006F4082">
        <w:rPr>
          <w:rFonts w:ascii="Times New Roman" w:hAnsi="Times New Roman" w:cs="Times New Roman"/>
          <w:sz w:val="24"/>
          <w:szCs w:val="24"/>
        </w:rPr>
        <w:t xml:space="preserve"> </w:t>
      </w:r>
      <w:r w:rsidR="002B543B" w:rsidRPr="006F4082">
        <w:rPr>
          <w:rFonts w:ascii="Times New Roman" w:hAnsi="Times New Roman" w:cs="Times New Roman"/>
          <w:sz w:val="24"/>
          <w:szCs w:val="24"/>
        </w:rPr>
        <w:t>имеют максимальную мощность до 150 кВт включительно</w:t>
      </w:r>
      <w:r w:rsidRPr="006F4082">
        <w:rPr>
          <w:rFonts w:ascii="Times New Roman" w:hAnsi="Times New Roman" w:cs="Times New Roman"/>
          <w:sz w:val="24"/>
          <w:szCs w:val="24"/>
        </w:rPr>
        <w:t xml:space="preserve"> и</w:t>
      </w:r>
      <w:r w:rsidR="002B543B" w:rsidRPr="006F4082">
        <w:rPr>
          <w:rFonts w:ascii="Times New Roman" w:hAnsi="Times New Roman" w:cs="Times New Roman"/>
          <w:sz w:val="24"/>
          <w:szCs w:val="24"/>
        </w:rPr>
        <w:t xml:space="preserve"> расстояние от </w:t>
      </w:r>
      <w:proofErr w:type="spellStart"/>
      <w:r w:rsidR="002B543B" w:rsidRPr="006F4082">
        <w:rPr>
          <w:rFonts w:ascii="Times New Roman" w:hAnsi="Times New Roman" w:cs="Times New Roman"/>
          <w:sz w:val="24"/>
          <w:szCs w:val="24"/>
        </w:rPr>
        <w:t>энергопринимающего</w:t>
      </w:r>
      <w:proofErr w:type="spellEnd"/>
      <w:r w:rsidR="002B543B" w:rsidRPr="006F4082">
        <w:rPr>
          <w:rFonts w:ascii="Times New Roman" w:hAnsi="Times New Roman" w:cs="Times New Roman"/>
          <w:sz w:val="24"/>
          <w:szCs w:val="24"/>
        </w:rPr>
        <w:t xml:space="preserve"> устройства заявителя до существующих электрических сетей необходимого класса напряжения составляет не более 300 метров</w:t>
      </w:r>
      <w:r w:rsidRPr="006F4082">
        <w:rPr>
          <w:rFonts w:ascii="Times New Roman" w:hAnsi="Times New Roman" w:cs="Times New Roman"/>
          <w:sz w:val="24"/>
          <w:szCs w:val="24"/>
        </w:rPr>
        <w:t xml:space="preserve"> - 15 рабочих дней (</w:t>
      </w:r>
      <w:r w:rsidRPr="00CD0EEF">
        <w:rPr>
          <w:rFonts w:ascii="Times New Roman" w:hAnsi="Times New Roman" w:cs="Times New Roman"/>
          <w:sz w:val="24"/>
          <w:szCs w:val="24"/>
        </w:rPr>
        <w:t>если в заявке не указан более продолжительный срок)</w:t>
      </w:r>
      <w:r w:rsidR="002B543B" w:rsidRPr="00CD0EE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D0EEF" w:rsidRPr="006F2182" w:rsidRDefault="00CD0EEF" w:rsidP="00C826C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2182">
        <w:rPr>
          <w:rFonts w:ascii="Times New Roman" w:hAnsi="Times New Roman" w:cs="Times New Roman"/>
          <w:sz w:val="24"/>
          <w:szCs w:val="24"/>
        </w:rPr>
        <w:t>В иных случаях:</w:t>
      </w:r>
    </w:p>
    <w:p w:rsidR="00B30CFF" w:rsidRPr="006F2182" w:rsidRDefault="00B30CFF" w:rsidP="00CD0EE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2182">
        <w:rPr>
          <w:rFonts w:ascii="Times New Roman" w:hAnsi="Times New Roman" w:cs="Times New Roman"/>
          <w:sz w:val="24"/>
          <w:szCs w:val="24"/>
        </w:rPr>
        <w:t xml:space="preserve">1 год - для заявителей, максимальная мощность </w:t>
      </w:r>
      <w:proofErr w:type="spellStart"/>
      <w:r w:rsidRPr="006F2182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6F2182">
        <w:rPr>
          <w:rFonts w:ascii="Times New Roman" w:hAnsi="Times New Roman" w:cs="Times New Roman"/>
          <w:sz w:val="24"/>
          <w:szCs w:val="24"/>
        </w:rPr>
        <w:t xml:space="preserve"> устройств которых составляет менее 670 кВт, если более короткие сроки не предусмотрены инвестиционной программой соответствующей </w:t>
      </w:r>
      <w:r w:rsidR="00094535" w:rsidRPr="006F2182">
        <w:rPr>
          <w:rFonts w:ascii="Times New Roman" w:hAnsi="Times New Roman" w:cs="Times New Roman"/>
          <w:sz w:val="24"/>
          <w:szCs w:val="24"/>
        </w:rPr>
        <w:t xml:space="preserve"> ФКП «Завод имени Я.М. Свердлова» </w:t>
      </w:r>
      <w:r w:rsidRPr="006F2182">
        <w:rPr>
          <w:rFonts w:ascii="Times New Roman" w:hAnsi="Times New Roman" w:cs="Times New Roman"/>
          <w:sz w:val="24"/>
          <w:szCs w:val="24"/>
        </w:rPr>
        <w:t xml:space="preserve"> или соглашением сторон;</w:t>
      </w:r>
    </w:p>
    <w:p w:rsidR="00073CAF" w:rsidRPr="006F2182" w:rsidRDefault="00B30CFF" w:rsidP="00073C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2182">
        <w:rPr>
          <w:rFonts w:ascii="Times New Roman" w:hAnsi="Times New Roman" w:cs="Times New Roman"/>
          <w:sz w:val="24"/>
          <w:szCs w:val="24"/>
        </w:rPr>
        <w:t xml:space="preserve">2 года - для заявителей, максимальная мощность </w:t>
      </w:r>
      <w:proofErr w:type="spellStart"/>
      <w:r w:rsidRPr="006F2182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6F2182">
        <w:rPr>
          <w:rFonts w:ascii="Times New Roman" w:hAnsi="Times New Roman" w:cs="Times New Roman"/>
          <w:sz w:val="24"/>
          <w:szCs w:val="24"/>
        </w:rPr>
        <w:t xml:space="preserve"> устройств которых составляет не менее 670 кВт</w:t>
      </w:r>
      <w:r w:rsidR="00073CAF" w:rsidRPr="006F2182">
        <w:rPr>
          <w:rFonts w:ascii="Times New Roman" w:hAnsi="Times New Roman" w:cs="Times New Roman"/>
          <w:sz w:val="24"/>
          <w:szCs w:val="24"/>
        </w:rPr>
        <w:t>.</w:t>
      </w:r>
      <w:r w:rsidRPr="006F2182">
        <w:rPr>
          <w:rFonts w:ascii="Times New Roman" w:hAnsi="Times New Roman" w:cs="Times New Roman"/>
          <w:sz w:val="24"/>
          <w:szCs w:val="24"/>
        </w:rPr>
        <w:t xml:space="preserve"> </w:t>
      </w:r>
      <w:r w:rsidR="00073CAF" w:rsidRPr="006F2182">
        <w:rPr>
          <w:rFonts w:ascii="Times New Roman" w:hAnsi="Times New Roman" w:cs="Times New Roman"/>
          <w:sz w:val="24"/>
          <w:szCs w:val="24"/>
        </w:rPr>
        <w:t>По инициативе (обращению) заявителя договором могут быть установлены иные сроки (но не более 4 лет).</w:t>
      </w:r>
    </w:p>
    <w:p w:rsidR="00353AC4" w:rsidRPr="008E03CF" w:rsidRDefault="008C2E25" w:rsidP="00B905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64" w:type="pct"/>
        <w:tblInd w:w="108" w:type="dxa"/>
        <w:tblLayout w:type="fixed"/>
        <w:tblLook w:val="00A0"/>
      </w:tblPr>
      <w:tblGrid>
        <w:gridCol w:w="477"/>
        <w:gridCol w:w="2215"/>
        <w:gridCol w:w="2128"/>
        <w:gridCol w:w="2837"/>
        <w:gridCol w:w="2264"/>
        <w:gridCol w:w="1843"/>
        <w:gridCol w:w="2635"/>
      </w:tblGrid>
      <w:tr w:rsidR="00CA183B" w:rsidRPr="00094535" w:rsidTr="00094535">
        <w:trPr>
          <w:cnfStyle w:val="100000000000"/>
          <w:tblHeader/>
        </w:trPr>
        <w:tc>
          <w:tcPr>
            <w:cnfStyle w:val="001000000000"/>
            <w:tcW w:w="166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CA183B" w:rsidRPr="00094535" w:rsidRDefault="00CA183B" w:rsidP="002F67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53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/>
            <w:tcW w:w="769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094535" w:rsidRDefault="00CA183B" w:rsidP="002F67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535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73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094535" w:rsidRDefault="00CA183B" w:rsidP="002F67C7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535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/>
            <w:tcW w:w="985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094535" w:rsidRDefault="00CA183B" w:rsidP="002F67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535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86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094535" w:rsidRDefault="00CA183B" w:rsidP="002F67C7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535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/>
            <w:tcW w:w="640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094535" w:rsidRDefault="00CA183B" w:rsidP="002F67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535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915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CA183B" w:rsidRPr="00094535" w:rsidRDefault="00CA183B" w:rsidP="002F67C7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535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1C50EA" w:rsidRPr="00175337" w:rsidTr="00094535">
        <w:trPr>
          <w:cnfStyle w:val="000000100000"/>
        </w:trPr>
        <w:tc>
          <w:tcPr>
            <w:cnfStyle w:val="001000000000"/>
            <w:tcW w:w="166" w:type="pct"/>
            <w:vMerge w:val="restart"/>
            <w:tcBorders>
              <w:top w:val="double" w:sz="4" w:space="0" w:color="4F81BD" w:themeColor="accent1"/>
            </w:tcBorders>
          </w:tcPr>
          <w:p w:rsidR="001C50EA" w:rsidRPr="00175337" w:rsidRDefault="001C50EA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/>
            <w:tcW w:w="769" w:type="pct"/>
            <w:vMerge w:val="restart"/>
            <w:tcBorders>
              <w:top w:val="double" w:sz="4" w:space="0" w:color="4F81BD" w:themeColor="accent1"/>
            </w:tcBorders>
          </w:tcPr>
          <w:p w:rsidR="001C50EA" w:rsidRPr="00175337" w:rsidRDefault="001C50EA" w:rsidP="00664E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>Подача заявки на технологическое присоединение</w:t>
            </w:r>
          </w:p>
        </w:tc>
        <w:tc>
          <w:tcPr>
            <w:tcW w:w="739" w:type="pct"/>
            <w:tcBorders>
              <w:top w:val="double" w:sz="4" w:space="0" w:color="4F81BD" w:themeColor="accent1"/>
            </w:tcBorders>
          </w:tcPr>
          <w:p w:rsidR="001C50EA" w:rsidRPr="00175337" w:rsidRDefault="001C50EA" w:rsidP="00ED42E7">
            <w:pPr>
              <w:autoSpaceDE w:val="0"/>
              <w:autoSpaceDN w:val="0"/>
              <w:adjustRightInd w:val="0"/>
              <w:spacing w:after="60"/>
              <w:jc w:val="both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985" w:type="pct"/>
            <w:tcBorders>
              <w:top w:val="double" w:sz="4" w:space="0" w:color="4F81BD" w:themeColor="accent1"/>
            </w:tcBorders>
          </w:tcPr>
          <w:p w:rsidR="001C50EA" w:rsidRPr="00175337" w:rsidRDefault="001C50EA" w:rsidP="00BB40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1.1.</w:t>
            </w: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Заявитель подает заявку на технологическое присоединение</w:t>
            </w:r>
          </w:p>
          <w:p w:rsidR="001C50EA" w:rsidRPr="00175337" w:rsidRDefault="001C50EA" w:rsidP="00BB40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6" w:type="pct"/>
            <w:tcBorders>
              <w:top w:val="double" w:sz="4" w:space="0" w:color="4F81BD" w:themeColor="accent1"/>
            </w:tcBorders>
          </w:tcPr>
          <w:p w:rsidR="008802A3" w:rsidRPr="00BF27A0" w:rsidRDefault="008802A3" w:rsidP="008802A3">
            <w:pPr>
              <w:pStyle w:val="a3"/>
              <w:autoSpaceDE w:val="0"/>
              <w:autoSpaceDN w:val="0"/>
              <w:adjustRightInd w:val="0"/>
              <w:ind w:left="34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7A0"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Письменная форма заявки подается </w:t>
            </w:r>
            <w:proofErr w:type="spellStart"/>
            <w:r w:rsidRPr="00BF27A0">
              <w:rPr>
                <w:rFonts w:ascii="Times New Roman" w:eastAsia="Times New Roman" w:hAnsi="Times New Roman" w:cs="Times New Roman"/>
                <w:lang w:eastAsia="ru-RU"/>
              </w:rPr>
              <w:t>очно</w:t>
            </w:r>
            <w:proofErr w:type="spellEnd"/>
            <w:r w:rsidRPr="00BF27A0">
              <w:rPr>
                <w:rFonts w:ascii="Times New Roman" w:eastAsia="Times New Roman" w:hAnsi="Times New Roman" w:cs="Times New Roman"/>
                <w:lang w:eastAsia="ru-RU"/>
              </w:rPr>
              <w:t xml:space="preserve"> через офис обслуживания потребителей, либо посредств</w:t>
            </w:r>
            <w:r w:rsidR="00B922C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F27A0">
              <w:rPr>
                <w:rFonts w:ascii="Times New Roman" w:eastAsia="Times New Roman" w:hAnsi="Times New Roman" w:cs="Times New Roman"/>
                <w:lang w:eastAsia="ru-RU"/>
              </w:rPr>
              <w:t xml:space="preserve">м почтового отправления.  </w:t>
            </w:r>
          </w:p>
          <w:p w:rsidR="001C50EA" w:rsidRPr="00175337" w:rsidRDefault="008802A3" w:rsidP="008802A3">
            <w:pPr>
              <w:pStyle w:val="a3"/>
              <w:autoSpaceDE w:val="0"/>
              <w:autoSpaceDN w:val="0"/>
              <w:adjustRightInd w:val="0"/>
              <w:ind w:left="34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7A0">
              <w:rPr>
                <w:rFonts w:ascii="Times New Roman" w:eastAsia="Times New Roman" w:hAnsi="Times New Roman" w:cs="Times New Roman"/>
                <w:lang w:eastAsia="ru-RU"/>
              </w:rPr>
              <w:t>Электронная форма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F27A0">
              <w:rPr>
                <w:rFonts w:ascii="Times New Roman" w:eastAsia="Times New Roman" w:hAnsi="Times New Roman" w:cs="Times New Roman"/>
                <w:lang w:eastAsia="ru-RU"/>
              </w:rPr>
              <w:t>заявки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(при максимальной мощности до 8900кВт) </w:t>
            </w:r>
            <w:r w:rsidRPr="00BF27A0">
              <w:rPr>
                <w:rFonts w:ascii="Times New Roman" w:eastAsia="Times New Roman" w:hAnsi="Times New Roman" w:cs="Times New Roman"/>
                <w:lang w:eastAsia="ru-RU"/>
              </w:rPr>
              <w:t xml:space="preserve"> подается через Личный кабинет клиента на сайте </w:t>
            </w:r>
            <w:r w:rsidR="00B23E69">
              <w:rPr>
                <w:rFonts w:ascii="Times New Roman" w:eastAsia="Times New Roman" w:hAnsi="Times New Roman" w:cs="Times New Roman"/>
                <w:lang w:eastAsia="ru-RU"/>
              </w:rPr>
              <w:t>ПАО «</w:t>
            </w:r>
            <w:proofErr w:type="spellStart"/>
            <w:r w:rsidR="00B23E69">
              <w:rPr>
                <w:rFonts w:ascii="Times New Roman" w:eastAsia="Times New Roman" w:hAnsi="Times New Roman" w:cs="Times New Roman"/>
                <w:lang w:eastAsia="ru-RU"/>
              </w:rPr>
              <w:t>Россети</w:t>
            </w:r>
            <w:proofErr w:type="spellEnd"/>
            <w:r w:rsidR="00B23E69">
              <w:rPr>
                <w:rFonts w:ascii="Times New Roman" w:eastAsia="Times New Roman" w:hAnsi="Times New Roman" w:cs="Times New Roman"/>
                <w:lang w:eastAsia="ru-RU"/>
              </w:rPr>
              <w:t xml:space="preserve"> Центр и Приволжье»</w:t>
            </w:r>
            <w:r w:rsidRPr="00BF27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F27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или сайте </w:t>
            </w:r>
            <w:proofErr w:type="spellStart"/>
            <w:r w:rsidRPr="00BF27A0">
              <w:rPr>
                <w:rFonts w:ascii="Times New Roman" w:eastAsia="Times New Roman" w:hAnsi="Times New Roman" w:cs="Times New Roman"/>
                <w:lang w:eastAsia="ru-RU"/>
              </w:rPr>
              <w:t>Портал-ТП</w:t>
            </w:r>
            <w:proofErr w:type="gramStart"/>
            <w:r w:rsidRPr="00BF27A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BF27A0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proofErr w:type="spellEnd"/>
          </w:p>
        </w:tc>
        <w:tc>
          <w:tcPr>
            <w:cnfStyle w:val="000010000000"/>
            <w:tcW w:w="640" w:type="pct"/>
            <w:tcBorders>
              <w:top w:val="double" w:sz="4" w:space="0" w:color="4F81BD" w:themeColor="accent1"/>
            </w:tcBorders>
          </w:tcPr>
          <w:p w:rsidR="001C50EA" w:rsidRPr="00175337" w:rsidRDefault="001C50EA" w:rsidP="008D2E8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ограничен</w:t>
            </w:r>
          </w:p>
        </w:tc>
        <w:tc>
          <w:tcPr>
            <w:tcW w:w="915" w:type="pct"/>
            <w:tcBorders>
              <w:top w:val="double" w:sz="4" w:space="0" w:color="4F81BD" w:themeColor="accent1"/>
            </w:tcBorders>
          </w:tcPr>
          <w:p w:rsidR="001C50EA" w:rsidRPr="00175337" w:rsidRDefault="001C50EA" w:rsidP="00CD0EEF">
            <w:pPr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hAnsi="Times New Roman" w:cs="Times New Roman"/>
              </w:rPr>
              <w:t>Пункты 7, 8, 10, 1</w:t>
            </w:r>
            <w:r>
              <w:rPr>
                <w:rFonts w:ascii="Times New Roman" w:hAnsi="Times New Roman" w:cs="Times New Roman"/>
              </w:rPr>
              <w:t>3, 50, 51</w:t>
            </w:r>
            <w:r w:rsidRPr="00175337">
              <w:rPr>
                <w:rFonts w:ascii="Times New Roman" w:hAnsi="Times New Roman" w:cs="Times New Roman"/>
              </w:rPr>
              <w:t xml:space="preserve"> Правил технологического присоединения </w:t>
            </w:r>
            <w:proofErr w:type="spellStart"/>
            <w:r w:rsidRPr="00175337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175337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1C50EA" w:rsidRPr="00175337" w:rsidTr="00094535">
        <w:trPr>
          <w:trHeight w:val="86"/>
        </w:trPr>
        <w:tc>
          <w:tcPr>
            <w:cnfStyle w:val="001000000000"/>
            <w:tcW w:w="166" w:type="pct"/>
            <w:vMerge/>
          </w:tcPr>
          <w:p w:rsidR="001C50EA" w:rsidRPr="00175337" w:rsidRDefault="001C50EA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69" w:type="pct"/>
            <w:vMerge/>
          </w:tcPr>
          <w:p w:rsidR="001C50EA" w:rsidRPr="00175337" w:rsidRDefault="001C50EA" w:rsidP="008D2E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9" w:type="pct"/>
          </w:tcPr>
          <w:p w:rsidR="001C50EA" w:rsidRPr="00175337" w:rsidRDefault="001C50EA" w:rsidP="008D2E8D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>При отсутствии сведений и документов,  установленных законодательством</w:t>
            </w:r>
          </w:p>
        </w:tc>
        <w:tc>
          <w:tcPr>
            <w:cnfStyle w:val="000010000000"/>
            <w:tcW w:w="985" w:type="pct"/>
          </w:tcPr>
          <w:p w:rsidR="001C50EA" w:rsidRPr="00175337" w:rsidRDefault="001C50EA" w:rsidP="001925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1.2</w:t>
            </w:r>
            <w:r w:rsidR="0009453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094535">
              <w:rPr>
                <w:rFonts w:ascii="Times New Roman" w:hAnsi="Times New Roman" w:cs="Times New Roman"/>
                <w:sz w:val="24"/>
                <w:szCs w:val="24"/>
              </w:rPr>
              <w:t xml:space="preserve"> ФКП «Завод имени Я.М. Свердлова» </w:t>
            </w:r>
            <w:r w:rsidR="00B12573">
              <w:rPr>
                <w:rFonts w:ascii="Times New Roman" w:hAnsi="Times New Roman" w:cs="Times New Roman"/>
              </w:rPr>
              <w:t xml:space="preserve"> </w:t>
            </w: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>направляет уведомление заявителю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необходимости </w:t>
            </w:r>
            <w:r w:rsidR="002C279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20 рабочих дней </w:t>
            </w:r>
            <w:proofErr w:type="gramStart"/>
            <w:r w:rsidR="002C2790">
              <w:rPr>
                <w:rFonts w:ascii="Times New Roman" w:eastAsia="Times New Roman" w:hAnsi="Times New Roman" w:cs="Times New Roman"/>
                <w:lang w:eastAsia="ru-RU"/>
              </w:rPr>
              <w:t>с даты получения</w:t>
            </w:r>
            <w:proofErr w:type="gramEnd"/>
            <w:r w:rsidR="002C2790">
              <w:rPr>
                <w:rFonts w:ascii="Times New Roman" w:eastAsia="Times New Roman" w:hAnsi="Times New Roman" w:cs="Times New Roman"/>
                <w:lang w:eastAsia="ru-RU"/>
              </w:rPr>
              <w:t xml:space="preserve"> уведомления  предоставить </w:t>
            </w:r>
            <w:r w:rsidR="002C2790" w:rsidRPr="00A33D8A">
              <w:rPr>
                <w:rFonts w:ascii="Times New Roman" w:eastAsia="Times New Roman" w:hAnsi="Times New Roman" w:cs="Times New Roman"/>
                <w:lang w:eastAsia="ru-RU"/>
              </w:rPr>
              <w:t>недостающи</w:t>
            </w:r>
            <w:r w:rsidR="002C279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2C2790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сведени</w:t>
            </w:r>
            <w:r w:rsidR="002C2790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2C2790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и/или документ</w:t>
            </w:r>
            <w:r w:rsidR="002C2790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2C2790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к заявке</w:t>
            </w:r>
          </w:p>
        </w:tc>
        <w:tc>
          <w:tcPr>
            <w:tcW w:w="786" w:type="pct"/>
          </w:tcPr>
          <w:p w:rsidR="001C50EA" w:rsidRPr="00175337" w:rsidRDefault="008802A3" w:rsidP="002C2790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Уведомление в письменной форме направляется способом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(в т.ч. </w:t>
            </w:r>
            <w:r w:rsidR="002C2790">
              <w:rPr>
                <w:rFonts w:ascii="Times New Roman" w:hAnsi="Times New Roman" w:cs="Times New Roman"/>
              </w:rPr>
              <w:t xml:space="preserve">посредством </w:t>
            </w:r>
            <w:r>
              <w:rPr>
                <w:rFonts w:ascii="Times New Roman" w:hAnsi="Times New Roman" w:cs="Times New Roman"/>
              </w:rPr>
              <w:t>Личного кабинета)</w:t>
            </w:r>
            <w:r w:rsidRPr="005E4974">
              <w:rPr>
                <w:rFonts w:ascii="Times New Roman" w:hAnsi="Times New Roman" w:cs="Times New Roman"/>
              </w:rPr>
              <w:t>, позволяющим подтвердить факт получения, или выда</w:t>
            </w:r>
            <w:r>
              <w:rPr>
                <w:rFonts w:ascii="Times New Roman" w:hAnsi="Times New Roman" w:cs="Times New Roman"/>
              </w:rPr>
              <w:t>ется</w:t>
            </w:r>
            <w:r w:rsidRPr="005E4974">
              <w:rPr>
                <w:rFonts w:ascii="Times New Roman" w:hAnsi="Times New Roman" w:cs="Times New Roman"/>
              </w:rPr>
              <w:t xml:space="preserve"> заявителю в офисе обслуживания потребителей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роспись</w:t>
            </w:r>
          </w:p>
        </w:tc>
        <w:tc>
          <w:tcPr>
            <w:cnfStyle w:val="000010000000"/>
            <w:tcW w:w="640" w:type="pct"/>
          </w:tcPr>
          <w:p w:rsidR="001C50EA" w:rsidRPr="00175337" w:rsidRDefault="00E22F9E" w:rsidP="00E22F9E">
            <w:pPr>
              <w:pStyle w:val="a3"/>
              <w:autoSpaceDE w:val="0"/>
              <w:autoSpaceDN w:val="0"/>
              <w:adjustRightInd w:val="0"/>
              <w:ind w:left="34"/>
              <w:rPr>
                <w:rFonts w:ascii="Arial Narrow" w:hAnsi="Arial Narrow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C50EA" w:rsidRPr="00175337">
              <w:rPr>
                <w:rFonts w:ascii="Times New Roman" w:eastAsia="Times New Roman" w:hAnsi="Times New Roman" w:cs="Times New Roman"/>
                <w:lang w:eastAsia="ru-RU"/>
              </w:rPr>
              <w:t xml:space="preserve">рабочих </w:t>
            </w: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>дн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C2790">
              <w:rPr>
                <w:rFonts w:ascii="Times New Roman" w:eastAsia="Times New Roman" w:hAnsi="Times New Roman" w:cs="Times New Roman"/>
                <w:lang w:eastAsia="ru-RU"/>
              </w:rPr>
              <w:t>со дня</w:t>
            </w:r>
            <w:r w:rsidR="001C50EA" w:rsidRPr="00175337">
              <w:rPr>
                <w:rFonts w:ascii="Times New Roman" w:eastAsia="Times New Roman" w:hAnsi="Times New Roman" w:cs="Times New Roman"/>
                <w:lang w:eastAsia="ru-RU"/>
              </w:rPr>
              <w:t xml:space="preserve"> получения заявки</w:t>
            </w:r>
          </w:p>
        </w:tc>
        <w:tc>
          <w:tcPr>
            <w:tcW w:w="915" w:type="pct"/>
          </w:tcPr>
          <w:p w:rsidR="001C50EA" w:rsidRPr="00175337" w:rsidRDefault="001C50EA" w:rsidP="0040345C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hAnsi="Times New Roman" w:cs="Times New Roman"/>
              </w:rPr>
              <w:t xml:space="preserve">Пункт 15 Правил технологического присоединения </w:t>
            </w:r>
            <w:proofErr w:type="spellStart"/>
            <w:r w:rsidRPr="00175337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175337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1C50EA" w:rsidRPr="00175337" w:rsidTr="00094535">
        <w:trPr>
          <w:cnfStyle w:val="000000100000"/>
          <w:trHeight w:val="86"/>
        </w:trPr>
        <w:tc>
          <w:tcPr>
            <w:cnfStyle w:val="001000000000"/>
            <w:tcW w:w="166" w:type="pct"/>
            <w:vMerge/>
          </w:tcPr>
          <w:p w:rsidR="001C50EA" w:rsidRPr="00175337" w:rsidRDefault="001C50EA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69" w:type="pct"/>
            <w:vMerge/>
          </w:tcPr>
          <w:p w:rsidR="001C50EA" w:rsidRPr="00175337" w:rsidRDefault="001C50EA" w:rsidP="008D2E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9" w:type="pct"/>
          </w:tcPr>
          <w:p w:rsidR="001C50EA" w:rsidRDefault="001C50EA" w:rsidP="008D2E8D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 мощности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энергопринимающих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устрой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ств св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ыше 670 кВт </w:t>
            </w:r>
          </w:p>
          <w:p w:rsidR="001C50EA" w:rsidRPr="00175337" w:rsidRDefault="001C50EA" w:rsidP="008D2E8D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985" w:type="pct"/>
          </w:tcPr>
          <w:p w:rsidR="001C50EA" w:rsidRPr="00175337" w:rsidRDefault="001C50EA" w:rsidP="001925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1.3. 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</w:t>
            </w:r>
            <w:r w:rsidR="00094535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 копии заявки на рассмотрение системному оператору</w:t>
            </w:r>
          </w:p>
        </w:tc>
        <w:tc>
          <w:tcPr>
            <w:tcW w:w="786" w:type="pct"/>
          </w:tcPr>
          <w:p w:rsidR="001C50EA" w:rsidRPr="00175337" w:rsidRDefault="00897932" w:rsidP="00B564E5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Письменная</w:t>
            </w:r>
          </w:p>
        </w:tc>
        <w:tc>
          <w:tcPr>
            <w:cnfStyle w:val="000010000000"/>
            <w:tcW w:w="640" w:type="pct"/>
          </w:tcPr>
          <w:p w:rsidR="001C50EA" w:rsidRPr="00175337" w:rsidRDefault="001C50EA" w:rsidP="0040345C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  <w:r w:rsidR="002C2790">
              <w:rPr>
                <w:rFonts w:ascii="Times New Roman" w:eastAsia="Times New Roman" w:hAnsi="Times New Roman" w:cs="Times New Roman"/>
                <w:lang w:eastAsia="ru-RU"/>
              </w:rPr>
              <w:t xml:space="preserve">календарных 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рабочих дней </w:t>
            </w:r>
            <w:proofErr w:type="gramStart"/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с даты получения</w:t>
            </w:r>
            <w:proofErr w:type="gramEnd"/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 заявки</w:t>
            </w:r>
          </w:p>
        </w:tc>
        <w:tc>
          <w:tcPr>
            <w:tcW w:w="915" w:type="pct"/>
          </w:tcPr>
          <w:p w:rsidR="001C50EA" w:rsidRPr="00175337" w:rsidRDefault="001C50EA" w:rsidP="00EC4036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 xml:space="preserve">Пункт </w:t>
            </w:r>
            <w:r>
              <w:rPr>
                <w:rFonts w:ascii="Times New Roman" w:hAnsi="Times New Roman" w:cs="Times New Roman"/>
              </w:rPr>
              <w:t>21</w:t>
            </w:r>
            <w:r w:rsidRPr="005E4974">
              <w:rPr>
                <w:rFonts w:ascii="Times New Roman" w:hAnsi="Times New Roman" w:cs="Times New Roman"/>
              </w:rPr>
              <w:t xml:space="preserve"> Правил технологического присоединения </w:t>
            </w:r>
            <w:proofErr w:type="spellStart"/>
            <w:r w:rsidRPr="005E4974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5E4974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854CEE" w:rsidRPr="00175337" w:rsidTr="00094535">
        <w:trPr>
          <w:trHeight w:val="86"/>
        </w:trPr>
        <w:tc>
          <w:tcPr>
            <w:cnfStyle w:val="001000000000"/>
            <w:tcW w:w="166" w:type="pct"/>
            <w:vMerge w:val="restart"/>
          </w:tcPr>
          <w:p w:rsidR="00854CEE" w:rsidRPr="00175337" w:rsidRDefault="00854CEE" w:rsidP="000553C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</w:t>
            </w:r>
          </w:p>
        </w:tc>
        <w:tc>
          <w:tcPr>
            <w:cnfStyle w:val="000010000000"/>
            <w:tcW w:w="769" w:type="pct"/>
            <w:vMerge w:val="restart"/>
          </w:tcPr>
          <w:p w:rsidR="00854CEE" w:rsidRPr="00175337" w:rsidRDefault="00854CEE" w:rsidP="004034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>Заключение договора об осуществлении технологического присоединения к электрическим сетям</w:t>
            </w:r>
          </w:p>
        </w:tc>
        <w:tc>
          <w:tcPr>
            <w:tcW w:w="739" w:type="pct"/>
          </w:tcPr>
          <w:p w:rsidR="00854CEE" w:rsidRPr="00175337" w:rsidRDefault="00854CEE" w:rsidP="000553C8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Направление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 технических условий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 согласование 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 системн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ому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 оператор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802A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 максимальной мощности свыше 5 МВт)</w:t>
            </w:r>
          </w:p>
        </w:tc>
        <w:tc>
          <w:tcPr>
            <w:cnfStyle w:val="000010000000"/>
            <w:tcW w:w="985" w:type="pct"/>
          </w:tcPr>
          <w:p w:rsidR="00854CEE" w:rsidRPr="00175337" w:rsidRDefault="00854CEE" w:rsidP="00E700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2.1. 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Направление заявителю уведомления об увеличении срока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подготовки договора на ТП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 в связи с согласованием технических условий с системным оператором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(при максимальной мощности свыше 5 МВт)</w:t>
            </w:r>
          </w:p>
        </w:tc>
        <w:tc>
          <w:tcPr>
            <w:tcW w:w="786" w:type="pct"/>
          </w:tcPr>
          <w:p w:rsidR="00854CEE" w:rsidRPr="00175337" w:rsidRDefault="00854CEE" w:rsidP="00D50CC7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Уведомление в письменной форме направляется способом</w:t>
            </w:r>
            <w:r w:rsidRPr="005E4974">
              <w:rPr>
                <w:rFonts w:ascii="Times New Roman" w:hAnsi="Times New Roman" w:cs="Times New Roman"/>
              </w:rPr>
              <w:t>, позволяющим подтвердить факт получения, или выдача заявителю в офисе обслуживания потребителей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под роспись</w:t>
            </w:r>
          </w:p>
        </w:tc>
        <w:tc>
          <w:tcPr>
            <w:cnfStyle w:val="000010000000"/>
            <w:tcW w:w="640" w:type="pct"/>
          </w:tcPr>
          <w:p w:rsidR="00854CEE" w:rsidRPr="00175337" w:rsidRDefault="00854CEE" w:rsidP="00C458B0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pct"/>
          </w:tcPr>
          <w:p w:rsidR="00854CEE" w:rsidRPr="00175337" w:rsidRDefault="00854CEE" w:rsidP="000553C8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 xml:space="preserve">Пункт 15, 21 Правил технологического присоединения </w:t>
            </w:r>
            <w:proofErr w:type="spellStart"/>
            <w:r w:rsidRPr="005E4974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5E4974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854CEE" w:rsidRPr="00175337" w:rsidTr="00094535">
        <w:trPr>
          <w:cnfStyle w:val="000000100000"/>
          <w:trHeight w:val="86"/>
        </w:trPr>
        <w:tc>
          <w:tcPr>
            <w:cnfStyle w:val="001000000000"/>
            <w:tcW w:w="166" w:type="pct"/>
            <w:vMerge/>
          </w:tcPr>
          <w:p w:rsidR="00854CEE" w:rsidRPr="00175337" w:rsidRDefault="00854CEE" w:rsidP="000553C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69" w:type="pct"/>
            <w:vMerge/>
          </w:tcPr>
          <w:p w:rsidR="00854CEE" w:rsidRPr="00175337" w:rsidRDefault="00854CEE" w:rsidP="0040345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9" w:type="pct"/>
          </w:tcPr>
          <w:p w:rsidR="00854CEE" w:rsidRPr="00175337" w:rsidRDefault="00854CEE" w:rsidP="000553C8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985" w:type="pct"/>
          </w:tcPr>
          <w:p w:rsidR="00854CEE" w:rsidRPr="00175337" w:rsidRDefault="00854CEE" w:rsidP="001C50E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2.</w:t>
            </w:r>
            <w:r w:rsidR="001C50E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</w:t>
            </w: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 xml:space="preserve">. Направление (выдача при очном посещении офиса обслуживания) </w:t>
            </w:r>
            <w:r w:rsidR="005C74C6">
              <w:rPr>
                <w:rFonts w:ascii="Times New Roman" w:hAnsi="Times New Roman" w:cs="Times New Roman"/>
                <w:sz w:val="24"/>
                <w:szCs w:val="24"/>
              </w:rPr>
              <w:t xml:space="preserve">ФКП </w:t>
            </w:r>
            <w:r w:rsidR="005C74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«Завод имени Я.М. Свердлова»  </w:t>
            </w:r>
            <w:r w:rsidR="007F7553" w:rsidRPr="00CD0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>проекта договора об осуществлении технологического присоединения  с  техническими условиями</w:t>
            </w:r>
          </w:p>
        </w:tc>
        <w:tc>
          <w:tcPr>
            <w:tcW w:w="786" w:type="pct"/>
          </w:tcPr>
          <w:p w:rsidR="00854CEE" w:rsidRPr="00175337" w:rsidRDefault="008802A3" w:rsidP="00D50CC7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Письменная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 электронная</w:t>
            </w: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t xml:space="preserve"> форма проекта договора, </w:t>
            </w: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подписанного со стороны </w:t>
            </w:r>
            <w:r w:rsidR="005C74C6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(в т.ч. ЭЦП)</w:t>
            </w: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t>, направляется способом</w:t>
            </w:r>
            <w:r w:rsidRPr="00D26658">
              <w:rPr>
                <w:rFonts w:ascii="Times New Roman" w:hAnsi="Times New Roman" w:cs="Times New Roman"/>
              </w:rPr>
              <w:t>, позволяющим подтвердить факт получения</w:t>
            </w:r>
            <w:r>
              <w:rPr>
                <w:rFonts w:ascii="Times New Roman" w:hAnsi="Times New Roman" w:cs="Times New Roman"/>
              </w:rPr>
              <w:t xml:space="preserve"> (в т.ч. </w:t>
            </w:r>
            <w:r w:rsidR="002C2790">
              <w:rPr>
                <w:rFonts w:ascii="Times New Roman" w:hAnsi="Times New Roman" w:cs="Times New Roman"/>
              </w:rPr>
              <w:t>посредством</w:t>
            </w:r>
            <w:r>
              <w:rPr>
                <w:rFonts w:ascii="Times New Roman" w:hAnsi="Times New Roman" w:cs="Times New Roman"/>
              </w:rPr>
              <w:t xml:space="preserve"> Личного кабинета)</w:t>
            </w:r>
            <w:r w:rsidRPr="00D26658">
              <w:rPr>
                <w:rFonts w:ascii="Times New Roman" w:hAnsi="Times New Roman" w:cs="Times New Roman"/>
              </w:rPr>
              <w:t>, или выдача заявителю в офисе обслуживания потребителей</w:t>
            </w:r>
          </w:p>
        </w:tc>
        <w:tc>
          <w:tcPr>
            <w:cnfStyle w:val="000010000000"/>
            <w:tcW w:w="640" w:type="pct"/>
          </w:tcPr>
          <w:p w:rsidR="008802A3" w:rsidRPr="00175337" w:rsidRDefault="00854CEE" w:rsidP="008802A3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10 </w:t>
            </w:r>
            <w:r w:rsidR="002C2790">
              <w:rPr>
                <w:rFonts w:ascii="Times New Roman" w:eastAsia="Times New Roman" w:hAnsi="Times New Roman" w:cs="Times New Roman"/>
                <w:lang w:eastAsia="ru-RU"/>
              </w:rPr>
              <w:t>календарных</w:t>
            </w:r>
            <w:r w:rsidR="002C2790" w:rsidRPr="0017533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 xml:space="preserve">дней со дня  получения </w:t>
            </w: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заявки</w:t>
            </w:r>
          </w:p>
          <w:p w:rsidR="00854CEE" w:rsidRPr="00175337" w:rsidRDefault="00854CEE" w:rsidP="00D50CC7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5" w:type="pct"/>
          </w:tcPr>
          <w:p w:rsidR="00854CEE" w:rsidRPr="00175337" w:rsidRDefault="00854CEE" w:rsidP="000553C8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hAnsi="Times New Roman" w:cs="Times New Roman"/>
              </w:rPr>
              <w:lastRenderedPageBreak/>
              <w:t xml:space="preserve">Пункт 15 Правил технологического присоединения </w:t>
            </w:r>
            <w:proofErr w:type="spellStart"/>
            <w:r w:rsidRPr="00175337">
              <w:rPr>
                <w:rFonts w:ascii="Times New Roman" w:hAnsi="Times New Roman" w:cs="Times New Roman"/>
              </w:rPr>
              <w:lastRenderedPageBreak/>
              <w:t>энергопринимающих</w:t>
            </w:r>
            <w:proofErr w:type="spellEnd"/>
            <w:r w:rsidRPr="00175337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854CEE" w:rsidRPr="00175337" w:rsidTr="00094535">
        <w:trPr>
          <w:trHeight w:val="86"/>
        </w:trPr>
        <w:tc>
          <w:tcPr>
            <w:cnfStyle w:val="001000000000"/>
            <w:tcW w:w="166" w:type="pct"/>
            <w:vMerge/>
          </w:tcPr>
          <w:p w:rsidR="00854CEE" w:rsidRPr="00175337" w:rsidRDefault="00854CEE" w:rsidP="000553C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69" w:type="pct"/>
            <w:vMerge/>
          </w:tcPr>
          <w:p w:rsidR="00854CEE" w:rsidRPr="00175337" w:rsidRDefault="00854CEE" w:rsidP="004034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</w:tcPr>
          <w:p w:rsidR="00854CEE" w:rsidRPr="00175337" w:rsidRDefault="002C2790" w:rsidP="002C2790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B68EC">
              <w:rPr>
                <w:rFonts w:ascii="Times New Roman" w:hAnsi="Times New Roman" w:cs="Times New Roman"/>
              </w:rPr>
              <w:t>огласи</w:t>
            </w:r>
            <w:r>
              <w:rPr>
                <w:rFonts w:ascii="Times New Roman" w:hAnsi="Times New Roman" w:cs="Times New Roman"/>
              </w:rPr>
              <w:t>е</w:t>
            </w:r>
            <w:r w:rsidRPr="000B68EC">
              <w:rPr>
                <w:rFonts w:ascii="Times New Roman" w:hAnsi="Times New Roman" w:cs="Times New Roman"/>
              </w:rPr>
              <w:t xml:space="preserve"> заявителя с представленным </w:t>
            </w:r>
            <w:r w:rsidR="005C74C6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</w:t>
            </w:r>
            <w:r w:rsidRPr="000B68EC">
              <w:rPr>
                <w:rFonts w:ascii="Times New Roman" w:hAnsi="Times New Roman" w:cs="Times New Roman"/>
              </w:rPr>
              <w:t xml:space="preserve">проектом договора </w:t>
            </w:r>
            <w:r>
              <w:rPr>
                <w:rFonts w:ascii="Times New Roman" w:hAnsi="Times New Roman" w:cs="Times New Roman"/>
              </w:rPr>
              <w:t>и ТУ</w:t>
            </w:r>
          </w:p>
        </w:tc>
        <w:tc>
          <w:tcPr>
            <w:cnfStyle w:val="000010000000"/>
            <w:tcW w:w="985" w:type="pct"/>
          </w:tcPr>
          <w:p w:rsidR="00854CEE" w:rsidRPr="00175337" w:rsidRDefault="001C50EA" w:rsidP="001925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2.3</w:t>
            </w:r>
            <w:r w:rsidR="00854CEE" w:rsidRPr="00175337">
              <w:rPr>
                <w:rFonts w:ascii="Times New Roman" w:eastAsia="Times New Roman" w:hAnsi="Times New Roman" w:cs="Times New Roman"/>
                <w:lang w:eastAsia="ru-RU"/>
              </w:rPr>
              <w:t>. П</w:t>
            </w:r>
            <w:r w:rsidR="00854CEE" w:rsidRPr="00175337">
              <w:rPr>
                <w:rFonts w:ascii="Times New Roman" w:hAnsi="Times New Roman" w:cs="Times New Roman"/>
              </w:rPr>
              <w:t>одписание заявителем двух  экземпляров проекта договора и направление</w:t>
            </w:r>
            <w:r w:rsidR="00854CEE">
              <w:rPr>
                <w:rFonts w:ascii="Times New Roman" w:hAnsi="Times New Roman" w:cs="Times New Roman"/>
              </w:rPr>
              <w:t xml:space="preserve"> в </w:t>
            </w:r>
            <w:r w:rsidR="005C74C6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</w:t>
            </w:r>
            <w:r w:rsidR="00854CEE">
              <w:rPr>
                <w:rFonts w:ascii="Times New Roman" w:hAnsi="Times New Roman" w:cs="Times New Roman"/>
              </w:rPr>
              <w:t xml:space="preserve"> </w:t>
            </w:r>
            <w:r w:rsidR="00854CEE" w:rsidRPr="00A33D8A">
              <w:rPr>
                <w:rFonts w:ascii="Times New Roman" w:hAnsi="Times New Roman" w:cs="Times New Roman"/>
              </w:rPr>
              <w:t xml:space="preserve">   (</w:t>
            </w:r>
            <w:r w:rsidR="00854CEE">
              <w:rPr>
                <w:rFonts w:ascii="Times New Roman" w:hAnsi="Times New Roman" w:cs="Times New Roman"/>
              </w:rPr>
              <w:t>или</w:t>
            </w:r>
            <w:r w:rsidR="00854CEE" w:rsidRPr="00175337">
              <w:rPr>
                <w:rFonts w:ascii="Times New Roman" w:hAnsi="Times New Roman" w:cs="Times New Roman"/>
              </w:rPr>
              <w:t xml:space="preserve">   представляет в офис обслуживания потребителей) одного  экземпляра </w:t>
            </w:r>
            <w:r w:rsidR="005C74C6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</w:t>
            </w:r>
            <w:r w:rsidR="00854CEE" w:rsidRPr="00175337">
              <w:rPr>
                <w:rFonts w:ascii="Times New Roman" w:hAnsi="Times New Roman" w:cs="Times New Roman"/>
              </w:rPr>
              <w:t xml:space="preserve"> с приложением к нему документов, подтверждающих полномочия лица, подписавшего такой договор</w:t>
            </w:r>
            <w:r w:rsidR="00854CEE">
              <w:rPr>
                <w:rFonts w:ascii="Times New Roman" w:hAnsi="Times New Roman" w:cs="Times New Roman"/>
              </w:rPr>
              <w:t xml:space="preserve"> (если они не были представлены ранее)</w:t>
            </w:r>
          </w:p>
        </w:tc>
        <w:tc>
          <w:tcPr>
            <w:tcW w:w="786" w:type="pct"/>
          </w:tcPr>
          <w:p w:rsidR="008802A3" w:rsidRDefault="008802A3" w:rsidP="008802A3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Письменная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/электронная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2C2790">
              <w:rPr>
                <w:rFonts w:ascii="Times New Roman" w:hAnsi="Times New Roman" w:cs="Times New Roman"/>
              </w:rPr>
              <w:t xml:space="preserve">посредством </w:t>
            </w:r>
            <w:r>
              <w:rPr>
                <w:rFonts w:ascii="Times New Roman" w:hAnsi="Times New Roman" w:cs="Times New Roman"/>
              </w:rPr>
              <w:t xml:space="preserve">Личного кабинета) 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форма </w:t>
            </w:r>
          </w:p>
          <w:p w:rsidR="00854CEE" w:rsidRPr="00175337" w:rsidRDefault="00854CEE" w:rsidP="00D50CC7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640" w:type="pct"/>
          </w:tcPr>
          <w:p w:rsidR="00854CEE" w:rsidRPr="00175337" w:rsidRDefault="00E22F9E" w:rsidP="00E70070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рабочих</w:t>
            </w: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54CEE" w:rsidRPr="00175337">
              <w:rPr>
                <w:rFonts w:ascii="Times New Roman" w:eastAsia="Times New Roman" w:hAnsi="Times New Roman" w:cs="Times New Roman"/>
                <w:lang w:eastAsia="ru-RU"/>
              </w:rPr>
              <w:t>дней со  дня получения заявителем проекта договора.</w:t>
            </w:r>
          </w:p>
          <w:p w:rsidR="00854CEE" w:rsidRPr="00175337" w:rsidRDefault="00854CEE" w:rsidP="00E22F9E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>В случае не</w:t>
            </w:r>
            <w:r w:rsidR="002C27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направления  подписанного проекта договора  либо мотивированного отказа от его подписания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(протокола разногласий) </w:t>
            </w: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 xml:space="preserve">через </w:t>
            </w:r>
            <w:r w:rsidR="00E22F9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E22F9E" w:rsidRPr="00175337"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  <w:r w:rsidR="00EC1F9A">
              <w:rPr>
                <w:rFonts w:ascii="Times New Roman" w:eastAsia="Times New Roman" w:hAnsi="Times New Roman" w:cs="Times New Roman"/>
                <w:lang w:eastAsia="ru-RU"/>
              </w:rPr>
              <w:t xml:space="preserve">рабочих </w:t>
            </w: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 xml:space="preserve">дней  </w:t>
            </w:r>
            <w:proofErr w:type="spellStart"/>
            <w:proofErr w:type="gramStart"/>
            <w:r w:rsidR="002C2790" w:rsidRPr="00A33D8A">
              <w:rPr>
                <w:rFonts w:ascii="Times New Roman" w:eastAsia="Times New Roman" w:hAnsi="Times New Roman" w:cs="Times New Roman"/>
                <w:lang w:eastAsia="ru-RU"/>
              </w:rPr>
              <w:t>дней</w:t>
            </w:r>
            <w:proofErr w:type="spellEnd"/>
            <w:proofErr w:type="gramEnd"/>
            <w:r w:rsidR="002C2790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C2790">
              <w:rPr>
                <w:rFonts w:ascii="Times New Roman" w:eastAsia="Times New Roman" w:hAnsi="Times New Roman" w:cs="Times New Roman"/>
                <w:lang w:eastAsia="ru-RU"/>
              </w:rPr>
              <w:t xml:space="preserve">с даты получения </w:t>
            </w:r>
            <w:r w:rsidR="002C27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заявителем проекта договора</w:t>
            </w:r>
            <w:r w:rsidR="002C2790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–  </w:t>
            </w: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 xml:space="preserve">  заявка аннулируется.</w:t>
            </w:r>
          </w:p>
        </w:tc>
        <w:tc>
          <w:tcPr>
            <w:tcW w:w="915" w:type="pct"/>
          </w:tcPr>
          <w:p w:rsidR="00854CEE" w:rsidRPr="00175337" w:rsidRDefault="00854CEE" w:rsidP="000553C8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lastRenderedPageBreak/>
              <w:t xml:space="preserve">Пункт 15 Правил технологического присоединения </w:t>
            </w:r>
            <w:proofErr w:type="spellStart"/>
            <w:r w:rsidRPr="00175337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175337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854CEE" w:rsidRPr="00175337" w:rsidTr="00094535">
        <w:trPr>
          <w:cnfStyle w:val="000000100000"/>
          <w:trHeight w:val="86"/>
        </w:trPr>
        <w:tc>
          <w:tcPr>
            <w:cnfStyle w:val="001000000000"/>
            <w:tcW w:w="166" w:type="pct"/>
            <w:vMerge/>
          </w:tcPr>
          <w:p w:rsidR="00854CEE" w:rsidRPr="00175337" w:rsidRDefault="00854CEE" w:rsidP="000553C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69" w:type="pct"/>
            <w:vMerge/>
          </w:tcPr>
          <w:p w:rsidR="00854CEE" w:rsidRPr="00175337" w:rsidRDefault="00854CEE" w:rsidP="004034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</w:tcPr>
          <w:p w:rsidR="00854CEE" w:rsidRPr="00616C6E" w:rsidRDefault="00854CEE" w:rsidP="00616C6E">
            <w:pPr>
              <w:autoSpaceDE w:val="0"/>
              <w:autoSpaceDN w:val="0"/>
              <w:adjustRightInd w:val="0"/>
              <w:spacing w:after="200" w:line="276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616C6E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616C6E">
              <w:rPr>
                <w:rFonts w:ascii="Times New Roman" w:hAnsi="Times New Roman" w:cs="Times New Roman"/>
              </w:rPr>
              <w:t>случае</w:t>
            </w:r>
            <w:proofErr w:type="gramEnd"/>
            <w:r w:rsidRPr="00616C6E">
              <w:rPr>
                <w:rFonts w:ascii="Times New Roman" w:hAnsi="Times New Roman" w:cs="Times New Roman"/>
              </w:rPr>
              <w:t xml:space="preserve"> несогласия заявителя с представленным </w:t>
            </w:r>
            <w:r w:rsidR="005C74C6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</w:t>
            </w:r>
            <w:r w:rsidRPr="00616C6E">
              <w:rPr>
                <w:rFonts w:ascii="Times New Roman" w:hAnsi="Times New Roman" w:cs="Times New Roman"/>
              </w:rPr>
              <w:t xml:space="preserve">проектом договора и (или) несоответствия его Правилам </w:t>
            </w:r>
          </w:p>
          <w:p w:rsidR="00854CEE" w:rsidRPr="00175337" w:rsidRDefault="00854CEE" w:rsidP="000553C8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985" w:type="pct"/>
          </w:tcPr>
          <w:p w:rsidR="00854CEE" w:rsidRPr="00175337" w:rsidRDefault="00854CEE" w:rsidP="001C50E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1C50E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2.</w:t>
            </w:r>
            <w:r w:rsidR="001C50E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</w:t>
            </w:r>
            <w:r w:rsidRPr="001C50E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З</w:t>
            </w:r>
            <w:r w:rsidRPr="000B68EC">
              <w:rPr>
                <w:rFonts w:ascii="Times New Roman" w:hAnsi="Times New Roman" w:cs="Times New Roman"/>
              </w:rPr>
              <w:t xml:space="preserve">аявитель направляет </w:t>
            </w:r>
            <w:r w:rsidR="005C74C6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</w:t>
            </w:r>
            <w:r w:rsidRPr="00982470">
              <w:rPr>
                <w:rFonts w:ascii="Times New Roman" w:hAnsi="Times New Roman" w:cs="Times New Roman"/>
              </w:rPr>
              <w:t xml:space="preserve"> </w:t>
            </w:r>
            <w:r w:rsidRPr="000B68EC">
              <w:rPr>
                <w:rFonts w:ascii="Times New Roman" w:hAnsi="Times New Roman" w:cs="Times New Roman"/>
              </w:rPr>
              <w:t>мотивированный отказ от подписания проекта договора с предложением об изменении представленного проекта договора</w:t>
            </w:r>
            <w:r w:rsidR="002C2790">
              <w:rPr>
                <w:rFonts w:ascii="Times New Roman" w:hAnsi="Times New Roman" w:cs="Times New Roman"/>
              </w:rPr>
              <w:t xml:space="preserve"> и приведении его в соответствие с Правилами</w:t>
            </w:r>
            <w:r>
              <w:rPr>
                <w:rFonts w:ascii="Times New Roman" w:hAnsi="Times New Roman" w:cs="Times New Roman"/>
              </w:rPr>
              <w:t xml:space="preserve"> (или протокол разногласий к договору)</w:t>
            </w:r>
          </w:p>
        </w:tc>
        <w:tc>
          <w:tcPr>
            <w:tcW w:w="786" w:type="pct"/>
          </w:tcPr>
          <w:p w:rsidR="008802A3" w:rsidRDefault="008802A3" w:rsidP="008802A3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Письменная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/электронная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2C2790">
              <w:rPr>
                <w:rFonts w:ascii="Times New Roman" w:hAnsi="Times New Roman" w:cs="Times New Roman"/>
              </w:rPr>
              <w:t xml:space="preserve">посредством </w:t>
            </w:r>
            <w:r>
              <w:rPr>
                <w:rFonts w:ascii="Times New Roman" w:hAnsi="Times New Roman" w:cs="Times New Roman"/>
              </w:rPr>
              <w:t xml:space="preserve">Личного кабинета) 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форма мотивированного отказа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(протокол разногласий к договору)</w:t>
            </w:r>
          </w:p>
          <w:p w:rsidR="00854CEE" w:rsidRPr="00175337" w:rsidRDefault="00854CEE" w:rsidP="00D50CC7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640" w:type="pct"/>
          </w:tcPr>
          <w:p w:rsidR="00854CEE" w:rsidRPr="00175337" w:rsidRDefault="00E22F9E" w:rsidP="00E70070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 рабочих</w:t>
            </w:r>
            <w:r w:rsidR="00854CEE" w:rsidRPr="000B68EC">
              <w:rPr>
                <w:rFonts w:ascii="Times New Roman" w:hAnsi="Times New Roman" w:cs="Times New Roman"/>
              </w:rPr>
              <w:t xml:space="preserve"> дней со дня получения подписанного </w:t>
            </w:r>
            <w:r w:rsidR="005C74C6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</w:t>
            </w:r>
            <w:r w:rsidR="00854CEE" w:rsidRPr="002A6435">
              <w:rPr>
                <w:rFonts w:ascii="Times New Roman" w:hAnsi="Times New Roman" w:cs="Times New Roman"/>
              </w:rPr>
              <w:t xml:space="preserve"> </w:t>
            </w:r>
            <w:r w:rsidR="00854CEE" w:rsidRPr="000B68EC">
              <w:rPr>
                <w:rFonts w:ascii="Times New Roman" w:hAnsi="Times New Roman" w:cs="Times New Roman"/>
              </w:rPr>
              <w:t>проекта договора и технических условий</w:t>
            </w:r>
          </w:p>
        </w:tc>
        <w:tc>
          <w:tcPr>
            <w:tcW w:w="915" w:type="pct"/>
          </w:tcPr>
          <w:p w:rsidR="00854CEE" w:rsidRPr="00175337" w:rsidRDefault="00854CEE" w:rsidP="00353AC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 xml:space="preserve">Пункт 15 Правил технологического присоединения </w:t>
            </w:r>
            <w:proofErr w:type="spellStart"/>
            <w:r w:rsidRPr="000B68EC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0B68EC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854CEE" w:rsidRPr="00175337" w:rsidTr="00094535">
        <w:trPr>
          <w:trHeight w:val="86"/>
        </w:trPr>
        <w:tc>
          <w:tcPr>
            <w:cnfStyle w:val="001000000000"/>
            <w:tcW w:w="166" w:type="pct"/>
            <w:vMerge/>
          </w:tcPr>
          <w:p w:rsidR="00854CEE" w:rsidRPr="00175337" w:rsidRDefault="00854CEE" w:rsidP="000553C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69" w:type="pct"/>
            <w:vMerge/>
          </w:tcPr>
          <w:p w:rsidR="00854CEE" w:rsidRPr="00175337" w:rsidRDefault="00854CEE" w:rsidP="004034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</w:tcPr>
          <w:p w:rsidR="00854CEE" w:rsidRPr="00175337" w:rsidRDefault="00854CEE" w:rsidP="000553C8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Поступление в адрес </w:t>
            </w:r>
            <w:r w:rsidR="005C74C6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</w:t>
            </w:r>
            <w:r>
              <w:rPr>
                <w:rFonts w:ascii="Times New Roman" w:hAnsi="Times New Roman" w:cs="Times New Roman"/>
              </w:rPr>
              <w:t xml:space="preserve"> от заявителя мотивированного</w:t>
            </w:r>
            <w:r w:rsidRPr="000B68EC">
              <w:rPr>
                <w:rFonts w:ascii="Times New Roman" w:hAnsi="Times New Roman" w:cs="Times New Roman"/>
              </w:rPr>
              <w:t xml:space="preserve"> отказ</w:t>
            </w:r>
            <w:r w:rsidR="002C2790">
              <w:rPr>
                <w:rFonts w:ascii="Times New Roman" w:hAnsi="Times New Roman" w:cs="Times New Roman"/>
              </w:rPr>
              <w:t>а</w:t>
            </w:r>
            <w:r w:rsidRPr="000B68EC">
              <w:rPr>
                <w:rFonts w:ascii="Times New Roman" w:hAnsi="Times New Roman" w:cs="Times New Roman"/>
              </w:rPr>
              <w:t xml:space="preserve"> от подписания проекта договора с предложением об изменении представленного проекта договора</w:t>
            </w:r>
            <w:r>
              <w:rPr>
                <w:rFonts w:ascii="Times New Roman" w:hAnsi="Times New Roman" w:cs="Times New Roman"/>
              </w:rPr>
              <w:t xml:space="preserve"> (или протокол разногласий к </w:t>
            </w:r>
            <w:r>
              <w:rPr>
                <w:rFonts w:ascii="Times New Roman" w:hAnsi="Times New Roman" w:cs="Times New Roman"/>
              </w:rPr>
              <w:lastRenderedPageBreak/>
              <w:t>договору)</w:t>
            </w:r>
          </w:p>
        </w:tc>
        <w:tc>
          <w:tcPr>
            <w:cnfStyle w:val="000010000000"/>
            <w:tcW w:w="985" w:type="pct"/>
          </w:tcPr>
          <w:p w:rsidR="00854CEE" w:rsidRPr="00970993" w:rsidRDefault="00854CEE" w:rsidP="00E22F9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970993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lastRenderedPageBreak/>
              <w:t>2.</w:t>
            </w:r>
            <w:r w:rsidR="001C50E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5.</w:t>
            </w:r>
            <w:r w:rsidRPr="00970993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 xml:space="preserve"> </w:t>
            </w:r>
            <w:proofErr w:type="gramStart"/>
            <w:r w:rsidRPr="00970993">
              <w:rPr>
                <w:rFonts w:ascii="Times New Roman" w:eastAsia="Times New Roman" w:hAnsi="Times New Roman" w:cs="Times New Roman"/>
                <w:lang w:eastAsia="ru-RU"/>
              </w:rPr>
              <w:t>Направление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почтой</w:t>
            </w:r>
            <w:r w:rsidRPr="00970993">
              <w:rPr>
                <w:rFonts w:ascii="Times New Roman" w:eastAsia="Times New Roman" w:hAnsi="Times New Roman" w:cs="Times New Roman"/>
                <w:lang w:eastAsia="ru-RU"/>
              </w:rPr>
              <w:t xml:space="preserve"> (выдача при очно</w:t>
            </w:r>
            <w:r w:rsidR="005C74C6">
              <w:rPr>
                <w:rFonts w:ascii="Times New Roman" w:eastAsia="Times New Roman" w:hAnsi="Times New Roman" w:cs="Times New Roman"/>
                <w:lang w:eastAsia="ru-RU"/>
              </w:rPr>
              <w:t xml:space="preserve">м посещении офиса обслуживания) </w:t>
            </w:r>
            <w:r w:rsidR="005C74C6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</w:t>
            </w:r>
            <w:r w:rsidRPr="002A64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709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22F9E">
              <w:rPr>
                <w:rFonts w:ascii="Times New Roman" w:eastAsia="Times New Roman" w:hAnsi="Times New Roman" w:cs="Times New Roman"/>
                <w:lang w:eastAsia="ru-RU"/>
              </w:rPr>
              <w:t>новой редакции</w:t>
            </w:r>
            <w:r w:rsidRPr="00970993">
              <w:rPr>
                <w:rFonts w:ascii="Times New Roman" w:eastAsia="Times New Roman" w:hAnsi="Times New Roman" w:cs="Times New Roman"/>
                <w:lang w:eastAsia="ru-RU"/>
              </w:rPr>
              <w:t xml:space="preserve"> договора об осуществлении технологического присоединения  с  техническими условиями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(или 2 экз. подписанного протокола урегулирования</w:t>
            </w:r>
            <w:r w:rsidR="00073CA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r w:rsidR="00073CAF">
              <w:rPr>
                <w:rFonts w:ascii="Times New Roman" w:eastAsia="Times New Roman" w:hAnsi="Times New Roman" w:cs="Times New Roman"/>
                <w:lang w:eastAsia="ru-RU"/>
              </w:rPr>
              <w:t>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 экз. протокола разногласий к договору –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случае получения от заявителя протокола разногласий к договору</w:t>
            </w:r>
            <w:r w:rsidR="002C2790">
              <w:rPr>
                <w:rFonts w:ascii="Times New Roman" w:eastAsia="Times New Roman" w:hAnsi="Times New Roman" w:cs="Times New Roman"/>
                <w:lang w:eastAsia="ru-RU"/>
              </w:rPr>
              <w:t xml:space="preserve"> и согласия </w:t>
            </w:r>
            <w:r w:rsidR="00565370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</w:t>
            </w:r>
            <w:r w:rsidR="002C2790">
              <w:rPr>
                <w:rFonts w:ascii="Times New Roman" w:eastAsia="Times New Roman" w:hAnsi="Times New Roman" w:cs="Times New Roman"/>
                <w:lang w:eastAsia="ru-RU"/>
              </w:rPr>
              <w:t xml:space="preserve"> с его редакцией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proofErr w:type="gramEnd"/>
          </w:p>
        </w:tc>
        <w:tc>
          <w:tcPr>
            <w:tcW w:w="786" w:type="pct"/>
          </w:tcPr>
          <w:p w:rsidR="00854CEE" w:rsidRPr="00970993" w:rsidRDefault="008802A3" w:rsidP="00970993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Письменная/электронная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2C2790">
              <w:rPr>
                <w:rFonts w:ascii="Times New Roman" w:hAnsi="Times New Roman" w:cs="Times New Roman"/>
              </w:rPr>
              <w:t xml:space="preserve">посредством </w:t>
            </w:r>
            <w:r>
              <w:rPr>
                <w:rFonts w:ascii="Times New Roman" w:hAnsi="Times New Roman" w:cs="Times New Roman"/>
              </w:rPr>
              <w:t xml:space="preserve">Личного кабинета) </w:t>
            </w:r>
            <w:r w:rsidRPr="00970993">
              <w:rPr>
                <w:rFonts w:ascii="Times New Roman" w:eastAsia="Times New Roman" w:hAnsi="Times New Roman" w:cs="Times New Roman"/>
                <w:lang w:eastAsia="ru-RU"/>
              </w:rPr>
              <w:t>форма проекта договора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(протокола урегулирования разногласий и протокола разногласий)</w:t>
            </w:r>
            <w:r w:rsidRPr="00970993">
              <w:rPr>
                <w:rFonts w:ascii="Times New Roman" w:eastAsia="Times New Roman" w:hAnsi="Times New Roman" w:cs="Times New Roman"/>
                <w:lang w:eastAsia="ru-RU"/>
              </w:rPr>
              <w:t xml:space="preserve">, подписанного со стороны </w:t>
            </w:r>
            <w:r w:rsidR="005C74C6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</w:t>
            </w:r>
            <w:r w:rsidRPr="00970993">
              <w:rPr>
                <w:rFonts w:ascii="Times New Roman" w:eastAsia="Times New Roman" w:hAnsi="Times New Roman" w:cs="Times New Roman"/>
                <w:lang w:eastAsia="ru-RU"/>
              </w:rPr>
              <w:t>направляется способом</w:t>
            </w:r>
            <w:r w:rsidRPr="00970993">
              <w:rPr>
                <w:rFonts w:ascii="Times New Roman" w:hAnsi="Times New Roman" w:cs="Times New Roman"/>
              </w:rPr>
              <w:t xml:space="preserve">, </w:t>
            </w:r>
            <w:r w:rsidRPr="00970993">
              <w:rPr>
                <w:rFonts w:ascii="Times New Roman" w:hAnsi="Times New Roman" w:cs="Times New Roman"/>
              </w:rPr>
              <w:lastRenderedPageBreak/>
              <w:t>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cnfStyle w:val="000010000000"/>
            <w:tcW w:w="640" w:type="pct"/>
          </w:tcPr>
          <w:p w:rsidR="00854CEE" w:rsidRPr="00970993" w:rsidRDefault="00E22F9E" w:rsidP="00970993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  <w:r w:rsidRPr="009709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54CEE" w:rsidRPr="00970993">
              <w:rPr>
                <w:rFonts w:ascii="Times New Roman" w:eastAsia="Times New Roman" w:hAnsi="Times New Roman" w:cs="Times New Roman"/>
                <w:lang w:eastAsia="ru-RU"/>
              </w:rPr>
              <w:t xml:space="preserve">рабочих дней </w:t>
            </w:r>
            <w:proofErr w:type="gramStart"/>
            <w:r w:rsidR="00854CEE" w:rsidRPr="00970993">
              <w:rPr>
                <w:rFonts w:ascii="Times New Roman" w:eastAsia="Times New Roman" w:hAnsi="Times New Roman" w:cs="Times New Roman"/>
                <w:lang w:eastAsia="ru-RU"/>
              </w:rPr>
              <w:t>с даты получения от заявителя мотивированного требования о приведении проекта договора в соответствие с Правилами</w:t>
            </w:r>
            <w:proofErr w:type="gramEnd"/>
            <w:r w:rsidR="00854CEE" w:rsidRPr="00970993">
              <w:rPr>
                <w:rFonts w:ascii="Times New Roman" w:eastAsia="Times New Roman" w:hAnsi="Times New Roman" w:cs="Times New Roman"/>
                <w:lang w:eastAsia="ru-RU"/>
              </w:rPr>
              <w:t xml:space="preserve"> ТП</w:t>
            </w:r>
            <w:r w:rsidR="002C2790" w:rsidRPr="002C2790">
              <w:rPr>
                <w:rFonts w:ascii="Times New Roman" w:eastAsia="Times New Roman" w:hAnsi="Times New Roman" w:cs="Times New Roman"/>
                <w:lang w:eastAsia="ru-RU"/>
              </w:rPr>
              <w:t xml:space="preserve"> или с даты получения протокола разногласий к </w:t>
            </w:r>
            <w:r w:rsidR="002C2790" w:rsidRPr="002C27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договору </w:t>
            </w:r>
          </w:p>
        </w:tc>
        <w:tc>
          <w:tcPr>
            <w:tcW w:w="915" w:type="pct"/>
          </w:tcPr>
          <w:p w:rsidR="00854CEE" w:rsidRDefault="00854CEE" w:rsidP="00970993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970993">
              <w:rPr>
                <w:rFonts w:ascii="Times New Roman" w:hAnsi="Times New Roman" w:cs="Times New Roman"/>
              </w:rPr>
              <w:lastRenderedPageBreak/>
              <w:t xml:space="preserve">Пункт 15 Правил технологического присоединения </w:t>
            </w:r>
            <w:proofErr w:type="spellStart"/>
            <w:r w:rsidRPr="00970993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970993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  <w:p w:rsidR="00854CEE" w:rsidRPr="00970993" w:rsidRDefault="00854CEE" w:rsidP="00970993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854CEE" w:rsidRPr="00175337" w:rsidTr="00094535">
        <w:trPr>
          <w:cnfStyle w:val="000000100000"/>
          <w:trHeight w:val="86"/>
        </w:trPr>
        <w:tc>
          <w:tcPr>
            <w:cnfStyle w:val="001000000000"/>
            <w:tcW w:w="166" w:type="pct"/>
            <w:vMerge/>
          </w:tcPr>
          <w:p w:rsidR="00854CEE" w:rsidRPr="00175337" w:rsidRDefault="00854CEE" w:rsidP="000553C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69" w:type="pct"/>
            <w:vMerge/>
          </w:tcPr>
          <w:p w:rsidR="00854CEE" w:rsidRPr="00175337" w:rsidRDefault="00854CEE" w:rsidP="004034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</w:tcPr>
          <w:p w:rsidR="00854CEE" w:rsidRPr="00175337" w:rsidRDefault="00854CEE" w:rsidP="00B12573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Договор подписан сторонами</w:t>
            </w:r>
          </w:p>
        </w:tc>
        <w:tc>
          <w:tcPr>
            <w:cnfStyle w:val="000010000000"/>
            <w:tcW w:w="985" w:type="pct"/>
          </w:tcPr>
          <w:p w:rsidR="00854CEE" w:rsidRPr="00175337" w:rsidRDefault="00854CEE" w:rsidP="00B1257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2.</w:t>
            </w:r>
            <w:r w:rsidR="001C50E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6</w:t>
            </w: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="00565370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</w:t>
            </w:r>
            <w:r w:rsidRPr="00175337">
              <w:rPr>
                <w:rFonts w:ascii="Times New Roman" w:hAnsi="Times New Roman" w:cs="Times New Roman"/>
              </w:rPr>
              <w:t xml:space="preserve"> направляет в адрес субъекта розничного рынка, указанного в заявке, с которым заявитель намеревается заключить договор энергоснабжения (купли-продажи (поставки) электрической энергии (мощности)) копию подписанного с заявителем договора и копии представленных заявителем</w:t>
            </w:r>
            <w:r w:rsidRPr="00A33D8A">
              <w:rPr>
                <w:rFonts w:ascii="Times New Roman" w:hAnsi="Times New Roman" w:cs="Times New Roman"/>
              </w:rPr>
              <w:t xml:space="preserve"> документов</w:t>
            </w:r>
            <w:r w:rsidRPr="001753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6" w:type="pct"/>
          </w:tcPr>
          <w:p w:rsidR="00854CEE" w:rsidRPr="00175337" w:rsidRDefault="00854CEE" w:rsidP="002C56E2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>В письменной или электронной форме</w:t>
            </w:r>
          </w:p>
          <w:p w:rsidR="00854CEE" w:rsidRPr="00175337" w:rsidRDefault="00854CEE" w:rsidP="00D50CC7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640" w:type="pct"/>
          </w:tcPr>
          <w:p w:rsidR="00854CEE" w:rsidRPr="00175337" w:rsidRDefault="00854CEE" w:rsidP="00E70070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 xml:space="preserve">не позднее 2 рабочих дней </w:t>
            </w:r>
            <w:proofErr w:type="gramStart"/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>с даты заключения</w:t>
            </w:r>
            <w:proofErr w:type="gramEnd"/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 xml:space="preserve"> договора</w:t>
            </w:r>
          </w:p>
        </w:tc>
        <w:tc>
          <w:tcPr>
            <w:tcW w:w="915" w:type="pct"/>
          </w:tcPr>
          <w:p w:rsidR="00854CEE" w:rsidRPr="00175337" w:rsidRDefault="00854CEE" w:rsidP="000553C8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 xml:space="preserve">Пункт 15 Правил технологического присоединения </w:t>
            </w:r>
            <w:proofErr w:type="spellStart"/>
            <w:r w:rsidRPr="00175337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175337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1C50EA" w:rsidRPr="00175337" w:rsidTr="00094535">
        <w:trPr>
          <w:trHeight w:val="695"/>
        </w:trPr>
        <w:tc>
          <w:tcPr>
            <w:cnfStyle w:val="001000000000"/>
            <w:tcW w:w="166" w:type="pct"/>
            <w:vMerge w:val="restart"/>
          </w:tcPr>
          <w:p w:rsidR="001C50EA" w:rsidRPr="00175337" w:rsidRDefault="001C50EA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/>
            <w:tcW w:w="769" w:type="pct"/>
            <w:vMerge w:val="restart"/>
          </w:tcPr>
          <w:p w:rsidR="001C50EA" w:rsidRPr="00175337" w:rsidRDefault="001C50EA" w:rsidP="002C56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>Выполнение сторонами мероприятий по технологическому присоединению, предусмотренных договором</w:t>
            </w:r>
          </w:p>
        </w:tc>
        <w:tc>
          <w:tcPr>
            <w:tcW w:w="739" w:type="pct"/>
            <w:vMerge w:val="restart"/>
          </w:tcPr>
          <w:p w:rsidR="001C50EA" w:rsidRDefault="001C50EA" w:rsidP="00BE7298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>Заключенный договор об осуществлении технологического присоединения</w:t>
            </w:r>
          </w:p>
          <w:p w:rsidR="001C50EA" w:rsidRPr="00175337" w:rsidRDefault="001C50EA" w:rsidP="00BE7298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985" w:type="pct"/>
          </w:tcPr>
          <w:p w:rsidR="001C50EA" w:rsidRPr="00175337" w:rsidRDefault="001C50EA" w:rsidP="002C56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1C50E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Оплата услуг по договору об осуществлении технологического присоединения</w:t>
            </w:r>
          </w:p>
        </w:tc>
        <w:tc>
          <w:tcPr>
            <w:tcW w:w="786" w:type="pct"/>
          </w:tcPr>
          <w:p w:rsidR="001C50EA" w:rsidRPr="00175337" w:rsidRDefault="001C50EA" w:rsidP="00BE7298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640" w:type="pct"/>
          </w:tcPr>
          <w:p w:rsidR="001C50EA" w:rsidRPr="00175337" w:rsidRDefault="001C50EA" w:rsidP="002C56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A33D8A">
              <w:rPr>
                <w:rFonts w:ascii="Times New Roman" w:hAnsi="Times New Roman" w:cs="Times New Roman"/>
              </w:rPr>
              <w:t>соответствии</w:t>
            </w:r>
            <w:proofErr w:type="gramEnd"/>
            <w:r w:rsidRPr="00A33D8A">
              <w:rPr>
                <w:rFonts w:ascii="Times New Roman" w:hAnsi="Times New Roman" w:cs="Times New Roman"/>
              </w:rPr>
              <w:t xml:space="preserve"> с условиями договора</w:t>
            </w:r>
          </w:p>
        </w:tc>
        <w:tc>
          <w:tcPr>
            <w:tcW w:w="915" w:type="pct"/>
          </w:tcPr>
          <w:p w:rsidR="001C50EA" w:rsidRPr="00175337" w:rsidRDefault="001C50EA" w:rsidP="008D2E8D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Пункт</w:t>
            </w:r>
            <w:r w:rsidR="00353AC4">
              <w:rPr>
                <w:rFonts w:ascii="Times New Roman" w:hAnsi="Times New Roman" w:cs="Times New Roman"/>
              </w:rPr>
              <w:t>ы</w:t>
            </w:r>
            <w:r w:rsidRPr="00A33D8A">
              <w:rPr>
                <w:rFonts w:ascii="Times New Roman" w:hAnsi="Times New Roman" w:cs="Times New Roman"/>
              </w:rPr>
              <w:t xml:space="preserve"> 15, 17 Правил технологического присоединения </w:t>
            </w:r>
            <w:proofErr w:type="spellStart"/>
            <w:r w:rsidRPr="00A33D8A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A33D8A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1C50EA" w:rsidRPr="00175337" w:rsidTr="00094535">
        <w:trPr>
          <w:cnfStyle w:val="000000100000"/>
          <w:trHeight w:val="695"/>
        </w:trPr>
        <w:tc>
          <w:tcPr>
            <w:cnfStyle w:val="001000000000"/>
            <w:tcW w:w="166" w:type="pct"/>
            <w:vMerge/>
          </w:tcPr>
          <w:p w:rsidR="001C50EA" w:rsidRPr="00175337" w:rsidRDefault="001C50EA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69" w:type="pct"/>
            <w:vMerge/>
          </w:tcPr>
          <w:p w:rsidR="001C50EA" w:rsidRPr="00175337" w:rsidRDefault="001C50EA" w:rsidP="002C56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9" w:type="pct"/>
            <w:vMerge/>
          </w:tcPr>
          <w:p w:rsidR="001C50EA" w:rsidRPr="00175337" w:rsidRDefault="001C50EA" w:rsidP="00BE7298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985" w:type="pct"/>
          </w:tcPr>
          <w:p w:rsidR="001C50EA" w:rsidRPr="00175337" w:rsidRDefault="001C50EA" w:rsidP="00313B0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</w:t>
            </w: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="00565370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</w:t>
            </w:r>
            <w:r w:rsidR="00B12573">
              <w:rPr>
                <w:rFonts w:ascii="Times New Roman" w:hAnsi="Times New Roman" w:cs="Times New Roman"/>
              </w:rPr>
              <w:t xml:space="preserve"> </w:t>
            </w:r>
            <w:r w:rsidR="008802A3" w:rsidRPr="008802A3">
              <w:rPr>
                <w:rFonts w:ascii="Times New Roman" w:hAnsi="Times New Roman" w:cs="Times New Roman"/>
              </w:rPr>
              <w:t>обеспечи</w:t>
            </w:r>
            <w:r w:rsidR="00313B09">
              <w:rPr>
                <w:rFonts w:ascii="Times New Roman" w:hAnsi="Times New Roman" w:cs="Times New Roman"/>
              </w:rPr>
              <w:t>вает</w:t>
            </w:r>
            <w:r w:rsidR="008802A3" w:rsidRPr="008802A3">
              <w:rPr>
                <w:rFonts w:ascii="Times New Roman" w:hAnsi="Times New Roman" w:cs="Times New Roman"/>
              </w:rPr>
              <w:t xml:space="preserve"> техническую подготовку соответствующих объектов </w:t>
            </w:r>
            <w:proofErr w:type="spellStart"/>
            <w:r w:rsidR="008802A3" w:rsidRPr="008802A3">
              <w:rPr>
                <w:rFonts w:ascii="Times New Roman" w:hAnsi="Times New Roman" w:cs="Times New Roman"/>
              </w:rPr>
              <w:t>электросетевого</w:t>
            </w:r>
            <w:proofErr w:type="spellEnd"/>
            <w:r w:rsidR="008802A3" w:rsidRPr="008802A3">
              <w:rPr>
                <w:rFonts w:ascii="Times New Roman" w:hAnsi="Times New Roman" w:cs="Times New Roman"/>
              </w:rPr>
              <w:t xml:space="preserve"> хозяйства</w:t>
            </w:r>
          </w:p>
        </w:tc>
        <w:tc>
          <w:tcPr>
            <w:tcW w:w="786" w:type="pct"/>
          </w:tcPr>
          <w:p w:rsidR="001C50EA" w:rsidRPr="00175337" w:rsidRDefault="001C50EA" w:rsidP="00BE7298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640" w:type="pct"/>
          </w:tcPr>
          <w:p w:rsidR="001C50EA" w:rsidRPr="00175337" w:rsidRDefault="001C50EA" w:rsidP="002C56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175337">
              <w:rPr>
                <w:rFonts w:ascii="Times New Roman" w:hAnsi="Times New Roman" w:cs="Times New Roman"/>
              </w:rPr>
              <w:t>соответствии</w:t>
            </w:r>
            <w:proofErr w:type="gramEnd"/>
            <w:r w:rsidRPr="00175337">
              <w:rPr>
                <w:rFonts w:ascii="Times New Roman" w:hAnsi="Times New Roman" w:cs="Times New Roman"/>
              </w:rPr>
              <w:t xml:space="preserve"> с условиями договора</w:t>
            </w:r>
          </w:p>
        </w:tc>
        <w:tc>
          <w:tcPr>
            <w:tcW w:w="915" w:type="pct"/>
            <w:vMerge w:val="restart"/>
          </w:tcPr>
          <w:p w:rsidR="001C50EA" w:rsidRPr="00175337" w:rsidRDefault="001C50EA" w:rsidP="008D2E8D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>Пункт</w:t>
            </w:r>
            <w:r w:rsidR="00353AC4">
              <w:rPr>
                <w:rFonts w:ascii="Times New Roman" w:hAnsi="Times New Roman" w:cs="Times New Roman"/>
              </w:rPr>
              <w:t>ы</w:t>
            </w:r>
            <w:r w:rsidRPr="00175337">
              <w:rPr>
                <w:rFonts w:ascii="Times New Roman" w:hAnsi="Times New Roman" w:cs="Times New Roman"/>
              </w:rPr>
              <w:t xml:space="preserve"> 15</w:t>
            </w:r>
            <w:r>
              <w:rPr>
                <w:rFonts w:ascii="Times New Roman" w:hAnsi="Times New Roman" w:cs="Times New Roman"/>
              </w:rPr>
              <w:t>, 53</w:t>
            </w:r>
            <w:r w:rsidRPr="00175337">
              <w:rPr>
                <w:rFonts w:ascii="Times New Roman" w:hAnsi="Times New Roman" w:cs="Times New Roman"/>
              </w:rPr>
              <w:t xml:space="preserve"> Правил технологического присоединения </w:t>
            </w:r>
            <w:proofErr w:type="spellStart"/>
            <w:r w:rsidRPr="00175337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175337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1C50EA" w:rsidRPr="00175337" w:rsidTr="00094535">
        <w:trPr>
          <w:trHeight w:val="695"/>
        </w:trPr>
        <w:tc>
          <w:tcPr>
            <w:cnfStyle w:val="001000000000"/>
            <w:tcW w:w="166" w:type="pct"/>
            <w:vMerge/>
          </w:tcPr>
          <w:p w:rsidR="001C50EA" w:rsidRPr="00175337" w:rsidRDefault="001C50EA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69" w:type="pct"/>
            <w:vMerge/>
          </w:tcPr>
          <w:p w:rsidR="001C50EA" w:rsidRPr="00175337" w:rsidRDefault="001C50EA" w:rsidP="002C56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vMerge/>
          </w:tcPr>
          <w:p w:rsidR="001C50EA" w:rsidRPr="00175337" w:rsidRDefault="001C50EA" w:rsidP="00BE7298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985" w:type="pct"/>
          </w:tcPr>
          <w:p w:rsidR="001C50EA" w:rsidRPr="00175337" w:rsidRDefault="001C50EA" w:rsidP="006A6FE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</w:t>
            </w: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175337">
              <w:rPr>
                <w:rFonts w:ascii="Times New Roman" w:hAnsi="Times New Roman" w:cs="Times New Roman"/>
              </w:rPr>
              <w:t>Выполнение заявителем мероприятий, предусмотренных договором</w:t>
            </w:r>
          </w:p>
        </w:tc>
        <w:tc>
          <w:tcPr>
            <w:tcW w:w="786" w:type="pct"/>
          </w:tcPr>
          <w:p w:rsidR="001C50EA" w:rsidRPr="00175337" w:rsidRDefault="001C50EA" w:rsidP="00BE7298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640" w:type="pct"/>
          </w:tcPr>
          <w:p w:rsidR="001C50EA" w:rsidRPr="00175337" w:rsidRDefault="001C50EA" w:rsidP="002C56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175337">
              <w:rPr>
                <w:rFonts w:ascii="Times New Roman" w:hAnsi="Times New Roman" w:cs="Times New Roman"/>
              </w:rPr>
              <w:t>соответствии</w:t>
            </w:r>
            <w:proofErr w:type="gramEnd"/>
            <w:r w:rsidRPr="00175337">
              <w:rPr>
                <w:rFonts w:ascii="Times New Roman" w:hAnsi="Times New Roman" w:cs="Times New Roman"/>
              </w:rPr>
              <w:t xml:space="preserve"> с условиями договора</w:t>
            </w:r>
          </w:p>
        </w:tc>
        <w:tc>
          <w:tcPr>
            <w:tcW w:w="915" w:type="pct"/>
            <w:vMerge/>
          </w:tcPr>
          <w:p w:rsidR="001C50EA" w:rsidRPr="00175337" w:rsidRDefault="001C50EA" w:rsidP="008D2E8D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50EA" w:rsidRPr="00175337" w:rsidTr="00094535">
        <w:trPr>
          <w:cnfStyle w:val="000000100000"/>
          <w:trHeight w:val="695"/>
        </w:trPr>
        <w:tc>
          <w:tcPr>
            <w:cnfStyle w:val="001000000000"/>
            <w:tcW w:w="166" w:type="pct"/>
            <w:vMerge/>
          </w:tcPr>
          <w:p w:rsidR="001C50EA" w:rsidRPr="00175337" w:rsidRDefault="001C50EA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69" w:type="pct"/>
            <w:vMerge/>
          </w:tcPr>
          <w:p w:rsidR="001C50EA" w:rsidRPr="00175337" w:rsidRDefault="001C50EA" w:rsidP="00142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</w:tcPr>
          <w:p w:rsidR="001C50EA" w:rsidRPr="00175337" w:rsidRDefault="00313B09" w:rsidP="00313B09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1C50EA" w:rsidRPr="005E4974">
              <w:rPr>
                <w:rFonts w:ascii="Times New Roman" w:eastAsia="Times New Roman" w:hAnsi="Times New Roman" w:cs="Times New Roman"/>
                <w:lang w:eastAsia="ru-RU"/>
              </w:rPr>
              <w:t>огласовани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1C50EA"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23E69">
              <w:rPr>
                <w:rFonts w:ascii="Times New Roman" w:eastAsia="Times New Roman" w:hAnsi="Times New Roman" w:cs="Times New Roman"/>
                <w:lang w:eastAsia="ru-RU"/>
              </w:rPr>
              <w:t>ПАО «</w:t>
            </w:r>
            <w:proofErr w:type="spellStart"/>
            <w:r w:rsidR="00B23E69">
              <w:rPr>
                <w:rFonts w:ascii="Times New Roman" w:eastAsia="Times New Roman" w:hAnsi="Times New Roman" w:cs="Times New Roman"/>
                <w:lang w:eastAsia="ru-RU"/>
              </w:rPr>
              <w:t>Россети</w:t>
            </w:r>
            <w:proofErr w:type="spellEnd"/>
            <w:r w:rsidR="00B23E69">
              <w:rPr>
                <w:rFonts w:ascii="Times New Roman" w:eastAsia="Times New Roman" w:hAnsi="Times New Roman" w:cs="Times New Roman"/>
                <w:lang w:eastAsia="ru-RU"/>
              </w:rPr>
              <w:t xml:space="preserve"> Центр и Приволжье»</w:t>
            </w:r>
            <w:r w:rsidR="001C50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C50EA"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технических условий с системным оператором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(пр</w:t>
            </w:r>
            <w:r w:rsidR="001C50EA">
              <w:rPr>
                <w:rFonts w:ascii="Times New Roman" w:eastAsia="Times New Roman" w:hAnsi="Times New Roman" w:cs="Times New Roman"/>
                <w:lang w:eastAsia="ru-RU"/>
              </w:rPr>
              <w:t xml:space="preserve">и мощности </w:t>
            </w:r>
            <w:proofErr w:type="spellStart"/>
            <w:r w:rsidR="001C50EA">
              <w:rPr>
                <w:rFonts w:ascii="Times New Roman" w:eastAsia="Times New Roman" w:hAnsi="Times New Roman" w:cs="Times New Roman"/>
                <w:lang w:eastAsia="ru-RU"/>
              </w:rPr>
              <w:t>энергопринимающих</w:t>
            </w:r>
            <w:proofErr w:type="spellEnd"/>
            <w:r w:rsidR="001C50EA">
              <w:rPr>
                <w:rFonts w:ascii="Times New Roman" w:eastAsia="Times New Roman" w:hAnsi="Times New Roman" w:cs="Times New Roman"/>
                <w:lang w:eastAsia="ru-RU"/>
              </w:rPr>
              <w:t xml:space="preserve"> устрой</w:t>
            </w:r>
            <w:proofErr w:type="gramStart"/>
            <w:r w:rsidR="001C50EA">
              <w:rPr>
                <w:rFonts w:ascii="Times New Roman" w:eastAsia="Times New Roman" w:hAnsi="Times New Roman" w:cs="Times New Roman"/>
                <w:lang w:eastAsia="ru-RU"/>
              </w:rPr>
              <w:t>ств св</w:t>
            </w:r>
            <w:proofErr w:type="gramEnd"/>
            <w:r w:rsidR="001C50EA">
              <w:rPr>
                <w:rFonts w:ascii="Times New Roman" w:eastAsia="Times New Roman" w:hAnsi="Times New Roman" w:cs="Times New Roman"/>
                <w:lang w:eastAsia="ru-RU"/>
              </w:rPr>
              <w:t>ыше 5 МВт)</w:t>
            </w:r>
          </w:p>
        </w:tc>
        <w:tc>
          <w:tcPr>
            <w:cnfStyle w:val="000010000000"/>
            <w:tcW w:w="985" w:type="pct"/>
          </w:tcPr>
          <w:p w:rsidR="001C50EA" w:rsidRPr="00175337" w:rsidRDefault="001C50EA" w:rsidP="002A495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3.</w:t>
            </w:r>
            <w:r w:rsidR="00565370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.Направление </w:t>
            </w:r>
            <w:r w:rsidR="00A10D71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A10D71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</w:t>
            </w:r>
            <w:r w:rsidR="00A10D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4974">
              <w:rPr>
                <w:rFonts w:ascii="Times New Roman" w:hAnsi="Times New Roman" w:cs="Times New Roman"/>
              </w:rPr>
              <w:t xml:space="preserve"> уведомления о готовности заявителя к проверке выполнения технических условий субъекту оперативно-диспетчерского управления копии  уведомления и приложенных к нему документов</w:t>
            </w:r>
          </w:p>
        </w:tc>
        <w:tc>
          <w:tcPr>
            <w:tcW w:w="786" w:type="pct"/>
          </w:tcPr>
          <w:p w:rsidR="001C50EA" w:rsidRDefault="001C50EA" w:rsidP="002A16A3">
            <w:pPr>
              <w:autoSpaceDE w:val="0"/>
              <w:autoSpaceDN w:val="0"/>
              <w:adjustRightInd w:val="0"/>
              <w:jc w:val="both"/>
              <w:cnfStyle w:val="000000100000"/>
            </w:pPr>
            <w:r w:rsidRPr="005E4974">
              <w:rPr>
                <w:rFonts w:ascii="Times New Roman" w:hAnsi="Times New Roman" w:cs="Times New Roman"/>
              </w:rPr>
              <w:t xml:space="preserve">Копии уведомления заявителя с необходимым пакетом документов 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способом</w:t>
            </w:r>
            <w:r w:rsidRPr="005E4974">
              <w:rPr>
                <w:rFonts w:ascii="Times New Roman" w:hAnsi="Times New Roman" w:cs="Times New Roman"/>
              </w:rPr>
              <w:t>, позволяющим подтвердить факт получения</w:t>
            </w:r>
          </w:p>
        </w:tc>
        <w:tc>
          <w:tcPr>
            <w:cnfStyle w:val="000010000000"/>
            <w:tcW w:w="640" w:type="pct"/>
          </w:tcPr>
          <w:p w:rsidR="001C50EA" w:rsidRPr="00175337" w:rsidRDefault="001C50EA" w:rsidP="00D73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>В течение 2 дней со дня получения от заявителя</w:t>
            </w:r>
            <w:r>
              <w:rPr>
                <w:rFonts w:ascii="Times New Roman" w:hAnsi="Times New Roman" w:cs="Times New Roman"/>
              </w:rPr>
              <w:t xml:space="preserve"> уведомления</w:t>
            </w:r>
          </w:p>
        </w:tc>
        <w:tc>
          <w:tcPr>
            <w:tcW w:w="915" w:type="pct"/>
          </w:tcPr>
          <w:p w:rsidR="001C50EA" w:rsidRPr="00175337" w:rsidRDefault="001C50EA" w:rsidP="00353AC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 xml:space="preserve">Пункт 94 Правил технологического присоединения </w:t>
            </w:r>
            <w:proofErr w:type="spellStart"/>
            <w:r w:rsidRPr="005E4974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5E4974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4D6919" w:rsidRPr="00175337" w:rsidTr="00094535">
        <w:trPr>
          <w:trHeight w:val="695"/>
        </w:trPr>
        <w:tc>
          <w:tcPr>
            <w:cnfStyle w:val="001000000000"/>
            <w:tcW w:w="166" w:type="pct"/>
            <w:vMerge w:val="restart"/>
          </w:tcPr>
          <w:p w:rsidR="004D6919" w:rsidRPr="00175337" w:rsidRDefault="004D6919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/>
            <w:tcW w:w="769" w:type="pct"/>
            <w:vMerge w:val="restart"/>
          </w:tcPr>
          <w:p w:rsidR="004D6919" w:rsidRPr="00175337" w:rsidRDefault="004D6919" w:rsidP="00142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>Проверка выполнения технических условий</w:t>
            </w:r>
          </w:p>
        </w:tc>
        <w:tc>
          <w:tcPr>
            <w:tcW w:w="739" w:type="pct"/>
          </w:tcPr>
          <w:p w:rsidR="004D6919" w:rsidRPr="00175337" w:rsidRDefault="004D6919" w:rsidP="00BE7298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 xml:space="preserve">Получение </w:t>
            </w:r>
            <w:r w:rsidR="00A10D71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</w:t>
            </w:r>
            <w:r w:rsidR="007F7553" w:rsidRPr="00CD0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>от заявителя уведомления о выполнении технических условий</w:t>
            </w:r>
          </w:p>
        </w:tc>
        <w:tc>
          <w:tcPr>
            <w:cnfStyle w:val="000010000000"/>
            <w:tcW w:w="985" w:type="pct"/>
          </w:tcPr>
          <w:p w:rsidR="004D6919" w:rsidRPr="00175337" w:rsidRDefault="004D6919" w:rsidP="002A49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4.1.</w:t>
            </w:r>
            <w:r w:rsidRPr="00175337">
              <w:rPr>
                <w:rFonts w:ascii="Times New Roman" w:hAnsi="Times New Roman" w:cs="Times New Roman"/>
              </w:rPr>
              <w:t xml:space="preserve"> Проверка соответствия технических решений, параметров оборудования (устройств) и проведенных мероприятий требованиям технических условий. Осмотр (обследование) электроустановок заявителей. Мероприятия по проверке выполнения технических условий проводятся непосредственно в процессе проведения осмотра</w:t>
            </w:r>
          </w:p>
        </w:tc>
        <w:tc>
          <w:tcPr>
            <w:tcW w:w="786" w:type="pct"/>
          </w:tcPr>
          <w:p w:rsidR="004D6919" w:rsidRPr="00175337" w:rsidRDefault="0012457D" w:rsidP="002A16A3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Акт о выполнении технических условий</w:t>
            </w:r>
            <w:r>
              <w:rPr>
                <w:rFonts w:ascii="Times New Roman" w:hAnsi="Times New Roman" w:cs="Times New Roman"/>
              </w:rPr>
              <w:t xml:space="preserve">, при наличии замечаний – перечень замечаний. Выдаются заявителю под роспись.  </w:t>
            </w:r>
          </w:p>
        </w:tc>
        <w:tc>
          <w:tcPr>
            <w:cnfStyle w:val="000010000000"/>
            <w:tcW w:w="640" w:type="pct"/>
          </w:tcPr>
          <w:p w:rsidR="004D6919" w:rsidRPr="00175337" w:rsidRDefault="004D6919" w:rsidP="00D73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>в течение 10 дней со дня получения от заявителя документов</w:t>
            </w:r>
          </w:p>
        </w:tc>
        <w:tc>
          <w:tcPr>
            <w:tcW w:w="915" w:type="pct"/>
          </w:tcPr>
          <w:p w:rsidR="004D6919" w:rsidRPr="00175337" w:rsidRDefault="004D6919" w:rsidP="0002340B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 xml:space="preserve">Пункты 83-89 Правил технологического присоединения </w:t>
            </w:r>
            <w:proofErr w:type="spellStart"/>
            <w:r w:rsidRPr="00175337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175337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854CEE" w:rsidRPr="00175337" w:rsidTr="00094535">
        <w:trPr>
          <w:cnfStyle w:val="000000100000"/>
          <w:trHeight w:val="695"/>
        </w:trPr>
        <w:tc>
          <w:tcPr>
            <w:cnfStyle w:val="001000000000"/>
            <w:tcW w:w="166" w:type="pct"/>
            <w:vMerge/>
          </w:tcPr>
          <w:p w:rsidR="00854CEE" w:rsidRPr="00175337" w:rsidRDefault="00854CEE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69" w:type="pct"/>
            <w:vMerge/>
          </w:tcPr>
          <w:p w:rsidR="00854CEE" w:rsidRPr="00175337" w:rsidRDefault="00854CEE" w:rsidP="00142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</w:tcPr>
          <w:p w:rsidR="00854CEE" w:rsidRPr="00175337" w:rsidRDefault="00854CEE" w:rsidP="00BE7298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hAnsi="Times New Roman" w:cs="Times New Roman"/>
              </w:rPr>
              <w:t xml:space="preserve">Если представители субъекта оперативно-диспетчерского управления </w:t>
            </w:r>
            <w:r w:rsidRPr="005E4974">
              <w:rPr>
                <w:rFonts w:ascii="Times New Roman" w:hAnsi="Times New Roman" w:cs="Times New Roman"/>
              </w:rPr>
              <w:lastRenderedPageBreak/>
              <w:t>участвовали в осмотре</w:t>
            </w:r>
          </w:p>
        </w:tc>
        <w:tc>
          <w:tcPr>
            <w:cnfStyle w:val="000010000000"/>
            <w:tcW w:w="985" w:type="pct"/>
          </w:tcPr>
          <w:p w:rsidR="00854CEE" w:rsidRPr="00175337" w:rsidRDefault="00854CEE" w:rsidP="0009529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lastRenderedPageBreak/>
              <w:t>4.2.</w:t>
            </w:r>
            <w:r w:rsidRPr="005E4974">
              <w:rPr>
                <w:rFonts w:ascii="Times New Roman" w:hAnsi="Times New Roman" w:cs="Times New Roman"/>
              </w:rPr>
              <w:t xml:space="preserve">  </w:t>
            </w:r>
            <w:r w:rsidR="00095292" w:rsidRPr="005E4974">
              <w:rPr>
                <w:rFonts w:ascii="Times New Roman" w:hAnsi="Times New Roman" w:cs="Times New Roman"/>
              </w:rPr>
              <w:t xml:space="preserve">Согласование </w:t>
            </w:r>
            <w:r w:rsidR="00095292" w:rsidRPr="00A33D8A">
              <w:rPr>
                <w:rFonts w:ascii="Times New Roman" w:hAnsi="Times New Roman" w:cs="Times New Roman"/>
              </w:rPr>
              <w:t>Акт</w:t>
            </w:r>
            <w:r w:rsidR="00095292">
              <w:rPr>
                <w:rFonts w:ascii="Times New Roman" w:hAnsi="Times New Roman" w:cs="Times New Roman"/>
              </w:rPr>
              <w:t>а</w:t>
            </w:r>
            <w:r w:rsidR="00095292" w:rsidRPr="00A33D8A">
              <w:rPr>
                <w:rFonts w:ascii="Times New Roman" w:hAnsi="Times New Roman" w:cs="Times New Roman"/>
              </w:rPr>
              <w:t xml:space="preserve"> о выполнении технических условий</w:t>
            </w:r>
            <w:r w:rsidR="00095292">
              <w:rPr>
                <w:rFonts w:ascii="Times New Roman" w:hAnsi="Times New Roman" w:cs="Times New Roman"/>
              </w:rPr>
              <w:t>, при наличии замечаний – перечня замечаний</w:t>
            </w:r>
            <w:r w:rsidR="00095292" w:rsidRPr="005E4974">
              <w:rPr>
                <w:rFonts w:ascii="Times New Roman" w:hAnsi="Times New Roman" w:cs="Times New Roman"/>
              </w:rPr>
              <w:t xml:space="preserve"> </w:t>
            </w:r>
            <w:r w:rsidRPr="005E4974">
              <w:rPr>
                <w:rFonts w:ascii="Times New Roman" w:hAnsi="Times New Roman" w:cs="Times New Roman"/>
              </w:rPr>
              <w:t xml:space="preserve">с субъектом </w:t>
            </w:r>
            <w:r w:rsidRPr="005E4974">
              <w:rPr>
                <w:rFonts w:ascii="Times New Roman" w:hAnsi="Times New Roman" w:cs="Times New Roman"/>
              </w:rPr>
              <w:lastRenderedPageBreak/>
              <w:t>оперативно-диспетчерского управления</w:t>
            </w:r>
          </w:p>
        </w:tc>
        <w:tc>
          <w:tcPr>
            <w:tcW w:w="786" w:type="pct"/>
          </w:tcPr>
          <w:p w:rsidR="00854CEE" w:rsidRDefault="00095292" w:rsidP="002A16A3">
            <w:pPr>
              <w:autoSpaceDE w:val="0"/>
              <w:autoSpaceDN w:val="0"/>
              <w:adjustRightInd w:val="0"/>
              <w:jc w:val="both"/>
              <w:cnfStyle w:val="000000100000"/>
            </w:pPr>
            <w:r w:rsidRPr="005E4974">
              <w:rPr>
                <w:rFonts w:ascii="Times New Roman" w:hAnsi="Times New Roman" w:cs="Times New Roman"/>
              </w:rPr>
              <w:lastRenderedPageBreak/>
              <w:t xml:space="preserve">Согласованный </w:t>
            </w:r>
            <w:r w:rsidRPr="00A33D8A">
              <w:rPr>
                <w:rFonts w:ascii="Times New Roman" w:hAnsi="Times New Roman" w:cs="Times New Roman"/>
              </w:rPr>
              <w:t>Акт о выполнении технических условий</w:t>
            </w:r>
            <w:r>
              <w:rPr>
                <w:rFonts w:ascii="Times New Roman" w:hAnsi="Times New Roman" w:cs="Times New Roman"/>
              </w:rPr>
              <w:t>, перечень замечаний</w:t>
            </w:r>
          </w:p>
        </w:tc>
        <w:tc>
          <w:tcPr>
            <w:cnfStyle w:val="000010000000"/>
            <w:tcW w:w="640" w:type="pct"/>
          </w:tcPr>
          <w:p w:rsidR="00854CEE" w:rsidRPr="00175337" w:rsidRDefault="00854CEE" w:rsidP="000952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5C0D">
              <w:rPr>
                <w:rFonts w:ascii="Times New Roman" w:hAnsi="Times New Roman" w:cs="Times New Roman"/>
              </w:rPr>
              <w:t xml:space="preserve">в течение 25 дней </w:t>
            </w:r>
            <w:r w:rsidR="00095292" w:rsidRPr="001748CF">
              <w:rPr>
                <w:rFonts w:ascii="Times New Roman" w:hAnsi="Times New Roman" w:cs="Times New Roman"/>
              </w:rPr>
              <w:t xml:space="preserve">со дня получения от заявителя </w:t>
            </w:r>
            <w:r w:rsidR="00095292">
              <w:rPr>
                <w:rFonts w:ascii="Times New Roman" w:hAnsi="Times New Roman" w:cs="Times New Roman"/>
              </w:rPr>
              <w:t>уведомления</w:t>
            </w:r>
          </w:p>
        </w:tc>
        <w:tc>
          <w:tcPr>
            <w:tcW w:w="915" w:type="pct"/>
          </w:tcPr>
          <w:p w:rsidR="00854CEE" w:rsidRPr="00175337" w:rsidRDefault="00854CEE" w:rsidP="0002340B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>Пункт</w:t>
            </w:r>
            <w:r w:rsidR="00353AC4">
              <w:rPr>
                <w:rFonts w:ascii="Times New Roman" w:hAnsi="Times New Roman" w:cs="Times New Roman"/>
              </w:rPr>
              <w:t>ы</w:t>
            </w:r>
            <w:r w:rsidRPr="005E4974">
              <w:rPr>
                <w:rFonts w:ascii="Times New Roman" w:hAnsi="Times New Roman" w:cs="Times New Roman"/>
              </w:rPr>
              <w:t xml:space="preserve"> 97</w:t>
            </w:r>
            <w:r w:rsidR="00095292">
              <w:rPr>
                <w:rFonts w:ascii="Times New Roman" w:hAnsi="Times New Roman" w:cs="Times New Roman"/>
              </w:rPr>
              <w:t>, 102</w:t>
            </w:r>
            <w:r w:rsidRPr="005E4974">
              <w:rPr>
                <w:rFonts w:ascii="Times New Roman" w:hAnsi="Times New Roman" w:cs="Times New Roman"/>
              </w:rPr>
              <w:t xml:space="preserve"> Правил технологического присоединения </w:t>
            </w:r>
            <w:proofErr w:type="spellStart"/>
            <w:r w:rsidRPr="005E4974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5E4974">
              <w:rPr>
                <w:rFonts w:ascii="Times New Roman" w:hAnsi="Times New Roman" w:cs="Times New Roman"/>
              </w:rPr>
              <w:t xml:space="preserve"> устройств потребителей </w:t>
            </w:r>
            <w:r w:rsidRPr="005E4974">
              <w:rPr>
                <w:rFonts w:ascii="Times New Roman" w:hAnsi="Times New Roman" w:cs="Times New Roman"/>
              </w:rPr>
              <w:lastRenderedPageBreak/>
              <w:t>электрической энергии</w:t>
            </w:r>
          </w:p>
        </w:tc>
      </w:tr>
      <w:tr w:rsidR="004D6919" w:rsidRPr="00175337" w:rsidTr="00094535">
        <w:trPr>
          <w:trHeight w:val="695"/>
        </w:trPr>
        <w:tc>
          <w:tcPr>
            <w:cnfStyle w:val="001000000000"/>
            <w:tcW w:w="166" w:type="pct"/>
            <w:vMerge/>
          </w:tcPr>
          <w:p w:rsidR="004D6919" w:rsidRPr="00175337" w:rsidRDefault="004D6919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69" w:type="pct"/>
            <w:vMerge/>
          </w:tcPr>
          <w:p w:rsidR="004D6919" w:rsidRPr="00175337" w:rsidRDefault="004D6919" w:rsidP="00142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</w:tcPr>
          <w:p w:rsidR="00353AC4" w:rsidRDefault="004D6919" w:rsidP="00A61E75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175337">
              <w:rPr>
                <w:rFonts w:ascii="Times New Roman" w:hAnsi="Times New Roman" w:cs="Times New Roman"/>
              </w:rPr>
              <w:t>случае</w:t>
            </w:r>
            <w:proofErr w:type="gramEnd"/>
            <w:r w:rsidRPr="00175337">
              <w:rPr>
                <w:rFonts w:ascii="Times New Roman" w:hAnsi="Times New Roman" w:cs="Times New Roman"/>
              </w:rPr>
              <w:t xml:space="preserve"> невыполнении заявителем требований технических условий. </w:t>
            </w:r>
          </w:p>
          <w:p w:rsidR="004D6919" w:rsidRPr="00175337" w:rsidRDefault="004D6919" w:rsidP="00353AC4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hAnsi="Times New Roman" w:cs="Times New Roman"/>
              </w:rPr>
              <w:t>Получение от заявителя уведомления об устранении замечаний по выполнению технических условий</w:t>
            </w:r>
          </w:p>
        </w:tc>
        <w:tc>
          <w:tcPr>
            <w:cnfStyle w:val="000010000000"/>
            <w:tcW w:w="985" w:type="pct"/>
          </w:tcPr>
          <w:p w:rsidR="004D6919" w:rsidRPr="00175337" w:rsidRDefault="001C50EA" w:rsidP="00A61E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4.3</w:t>
            </w:r>
            <w:r w:rsidR="004D6919" w:rsidRPr="001753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</w:t>
            </w:r>
            <w:r w:rsidR="004D6919" w:rsidRPr="00175337">
              <w:rPr>
                <w:rFonts w:ascii="Times New Roman" w:hAnsi="Times New Roman" w:cs="Times New Roman"/>
              </w:rPr>
              <w:t xml:space="preserve"> Повторный осмотр электроустановки заявителя</w:t>
            </w:r>
          </w:p>
        </w:tc>
        <w:tc>
          <w:tcPr>
            <w:tcW w:w="786" w:type="pct"/>
          </w:tcPr>
          <w:p w:rsidR="00095292" w:rsidRPr="00095292" w:rsidRDefault="00095292" w:rsidP="00095292">
            <w:pPr>
              <w:autoSpaceDE w:val="0"/>
              <w:autoSpaceDN w:val="0"/>
              <w:adjustRightInd w:val="0"/>
              <w:spacing w:after="200" w:line="276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095292">
              <w:rPr>
                <w:rFonts w:ascii="Times New Roman" w:hAnsi="Times New Roman" w:cs="Times New Roman"/>
              </w:rPr>
              <w:t>Акт о выполнении технических условий</w:t>
            </w:r>
          </w:p>
          <w:p w:rsidR="004D6919" w:rsidRPr="00175337" w:rsidRDefault="004D6919" w:rsidP="002A16A3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640" w:type="pct"/>
          </w:tcPr>
          <w:p w:rsidR="004D6919" w:rsidRPr="00175337" w:rsidRDefault="004D6919" w:rsidP="000952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 xml:space="preserve">Не позднее 3 рабочих дней после получения от заявителя уведомления об устранении замечаний </w:t>
            </w:r>
          </w:p>
        </w:tc>
        <w:tc>
          <w:tcPr>
            <w:tcW w:w="915" w:type="pct"/>
          </w:tcPr>
          <w:p w:rsidR="004D6919" w:rsidRPr="00175337" w:rsidRDefault="004D6919" w:rsidP="00353AC4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 xml:space="preserve">Пункт 89 Правил технологического присоединения </w:t>
            </w:r>
            <w:proofErr w:type="spellStart"/>
            <w:r w:rsidRPr="00175337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175337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5F5BFB" w:rsidRPr="00175337" w:rsidTr="00094535">
        <w:trPr>
          <w:cnfStyle w:val="000000100000"/>
          <w:trHeight w:val="695"/>
        </w:trPr>
        <w:tc>
          <w:tcPr>
            <w:cnfStyle w:val="001000000000"/>
            <w:tcW w:w="166" w:type="pct"/>
            <w:vMerge/>
          </w:tcPr>
          <w:p w:rsidR="005F5BFB" w:rsidRPr="00175337" w:rsidRDefault="005F5BFB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69" w:type="pct"/>
            <w:vMerge/>
          </w:tcPr>
          <w:p w:rsidR="005F5BFB" w:rsidRPr="00175337" w:rsidRDefault="005F5BFB" w:rsidP="00142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</w:tcPr>
          <w:p w:rsidR="005F5BFB" w:rsidRPr="00175337" w:rsidRDefault="005F5BFB" w:rsidP="00CD0EEF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D26658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D26658">
              <w:rPr>
                <w:rFonts w:ascii="Times New Roman" w:hAnsi="Times New Roman" w:cs="Times New Roman"/>
              </w:rPr>
              <w:t>случаях</w:t>
            </w:r>
            <w:proofErr w:type="gramEnd"/>
            <w:r w:rsidRPr="00D26658">
              <w:rPr>
                <w:rFonts w:ascii="Times New Roman" w:hAnsi="Times New Roman" w:cs="Times New Roman"/>
              </w:rPr>
              <w:t xml:space="preserve"> присоединения по третьей категории надежности (по одному источнику электроснабжения) к электрическим сетям классом напряжения до </w:t>
            </w:r>
            <w:r>
              <w:rPr>
                <w:rFonts w:ascii="Times New Roman" w:hAnsi="Times New Roman" w:cs="Times New Roman"/>
              </w:rPr>
              <w:t>2</w:t>
            </w:r>
            <w:r w:rsidRPr="00D26658">
              <w:rPr>
                <w:rFonts w:ascii="Times New Roman" w:hAnsi="Times New Roman" w:cs="Times New Roman"/>
              </w:rPr>
              <w:t>0 кВ включительно</w:t>
            </w:r>
            <w:r w:rsidR="00854CEE">
              <w:rPr>
                <w:rFonts w:ascii="Times New Roman" w:hAnsi="Times New Roman" w:cs="Times New Roman"/>
              </w:rPr>
              <w:t>, при мощности от 150 до 670 кВт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cnfStyle w:val="000010000000"/>
            <w:tcW w:w="985" w:type="pct"/>
          </w:tcPr>
          <w:p w:rsidR="005F5BFB" w:rsidRDefault="005F5BFB" w:rsidP="001C50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50E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</w:t>
            </w:r>
            <w:r w:rsidR="001C50E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</w:t>
            </w:r>
            <w:r w:rsidRPr="001C50E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6658">
              <w:rPr>
                <w:rFonts w:ascii="Times New Roman" w:hAnsi="Times New Roman" w:cs="Times New Roman"/>
              </w:rPr>
              <w:t xml:space="preserve">Потребитель направляет в адрес органа федерального государственного энергетического надзора уведомление о </w:t>
            </w:r>
            <w:r>
              <w:rPr>
                <w:rFonts w:ascii="Times New Roman" w:hAnsi="Times New Roman" w:cs="Times New Roman"/>
              </w:rPr>
              <w:t>готовности на ввод в эксплуатацию объектов</w:t>
            </w:r>
          </w:p>
          <w:p w:rsidR="005F5BFB" w:rsidRPr="00175337" w:rsidRDefault="005F5BFB" w:rsidP="00A61E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</w:p>
        </w:tc>
        <w:tc>
          <w:tcPr>
            <w:tcW w:w="786" w:type="pct"/>
          </w:tcPr>
          <w:p w:rsidR="005F5BFB" w:rsidRPr="00D26658" w:rsidRDefault="005F5BFB" w:rsidP="00D82A03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D26658">
              <w:rPr>
                <w:rFonts w:ascii="Times New Roman" w:hAnsi="Times New Roman" w:cs="Times New Roman"/>
              </w:rPr>
              <w:t>Письменное уведомление  способом, позволяющим установить дату отправки и получения уведомления</w:t>
            </w:r>
          </w:p>
          <w:p w:rsidR="005F5BFB" w:rsidRDefault="005F5BFB" w:rsidP="00A61E75">
            <w:pPr>
              <w:autoSpaceDE w:val="0"/>
              <w:autoSpaceDN w:val="0"/>
              <w:adjustRightInd w:val="0"/>
              <w:jc w:val="both"/>
              <w:cnfStyle w:val="000000100000"/>
            </w:pPr>
          </w:p>
        </w:tc>
        <w:tc>
          <w:tcPr>
            <w:cnfStyle w:val="000010000000"/>
            <w:tcW w:w="640" w:type="pct"/>
          </w:tcPr>
          <w:p w:rsidR="005F5BFB" w:rsidRPr="00175337" w:rsidRDefault="005F5BFB" w:rsidP="002A16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6658">
              <w:rPr>
                <w:rFonts w:ascii="Times New Roman" w:hAnsi="Times New Roman" w:cs="Times New Roman"/>
              </w:rPr>
              <w:t xml:space="preserve">в течение 5 дней со дня оформления </w:t>
            </w:r>
            <w:r w:rsidR="00095292" w:rsidRPr="00095292">
              <w:rPr>
                <w:rFonts w:ascii="Times New Roman" w:hAnsi="Times New Roman" w:cs="Times New Roman"/>
              </w:rPr>
              <w:t>Акт</w:t>
            </w:r>
            <w:r w:rsidR="00095292">
              <w:rPr>
                <w:rFonts w:ascii="Times New Roman" w:hAnsi="Times New Roman" w:cs="Times New Roman"/>
              </w:rPr>
              <w:t>а</w:t>
            </w:r>
            <w:r w:rsidR="00095292" w:rsidRPr="00095292">
              <w:rPr>
                <w:rFonts w:ascii="Times New Roman" w:hAnsi="Times New Roman" w:cs="Times New Roman"/>
              </w:rPr>
              <w:t xml:space="preserve"> о выполнении технических условий</w:t>
            </w:r>
          </w:p>
        </w:tc>
        <w:tc>
          <w:tcPr>
            <w:tcW w:w="915" w:type="pct"/>
          </w:tcPr>
          <w:p w:rsidR="005F5BFB" w:rsidRPr="00175337" w:rsidRDefault="005F5BFB" w:rsidP="0002340B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D26658">
              <w:rPr>
                <w:rFonts w:ascii="Times New Roman" w:hAnsi="Times New Roman" w:cs="Times New Roman"/>
              </w:rPr>
              <w:t>Пункты 18(1)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D26658">
              <w:rPr>
                <w:rFonts w:ascii="Times New Roman" w:hAnsi="Times New Roman" w:cs="Times New Roman"/>
              </w:rPr>
              <w:t xml:space="preserve"> 18(</w:t>
            </w:r>
            <w:r>
              <w:rPr>
                <w:rFonts w:ascii="Times New Roman" w:hAnsi="Times New Roman" w:cs="Times New Roman"/>
              </w:rPr>
              <w:t>4</w:t>
            </w:r>
            <w:r w:rsidRPr="00D26658">
              <w:rPr>
                <w:rFonts w:ascii="Times New Roman" w:hAnsi="Times New Roman" w:cs="Times New Roman"/>
              </w:rPr>
              <w:t xml:space="preserve">) Правил технологического присоединения </w:t>
            </w:r>
            <w:proofErr w:type="spellStart"/>
            <w:r w:rsidRPr="00D26658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D26658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854CEE" w:rsidRPr="00175337" w:rsidTr="00094535">
        <w:trPr>
          <w:trHeight w:val="695"/>
        </w:trPr>
        <w:tc>
          <w:tcPr>
            <w:cnfStyle w:val="001000000000"/>
            <w:tcW w:w="166" w:type="pct"/>
            <w:vMerge/>
          </w:tcPr>
          <w:p w:rsidR="00854CEE" w:rsidRPr="00175337" w:rsidRDefault="00854CEE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69" w:type="pct"/>
            <w:vMerge/>
          </w:tcPr>
          <w:p w:rsidR="00854CEE" w:rsidRPr="00175337" w:rsidRDefault="00854CEE" w:rsidP="00142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</w:tcPr>
          <w:p w:rsidR="00854CEE" w:rsidRPr="00175337" w:rsidRDefault="00854CEE" w:rsidP="00A61E75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мощности </w:t>
            </w:r>
            <w:proofErr w:type="spellStart"/>
            <w:r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устройств выше 670 кВт</w:t>
            </w:r>
          </w:p>
        </w:tc>
        <w:tc>
          <w:tcPr>
            <w:cnfStyle w:val="000010000000"/>
            <w:tcW w:w="985" w:type="pct"/>
          </w:tcPr>
          <w:p w:rsidR="00854CEE" w:rsidRPr="00175337" w:rsidRDefault="00854CEE" w:rsidP="00D65E5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2A446D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</w:t>
            </w:r>
            <w:r w:rsidR="001C50E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5</w:t>
            </w:r>
            <w:r w:rsidRPr="002A446D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</w:t>
            </w:r>
            <w:r>
              <w:rPr>
                <w:rFonts w:ascii="Times New Roman" w:hAnsi="Times New Roman" w:cs="Times New Roman"/>
              </w:rPr>
              <w:t xml:space="preserve">Получение заявителем разрешения органа федерального государственного энергетического надзора на допуск в эксплуатацию </w:t>
            </w:r>
            <w:r>
              <w:rPr>
                <w:rFonts w:ascii="Times New Roman" w:hAnsi="Times New Roman" w:cs="Times New Roman"/>
              </w:rPr>
              <w:lastRenderedPageBreak/>
              <w:t>объектов.</w:t>
            </w:r>
          </w:p>
        </w:tc>
        <w:tc>
          <w:tcPr>
            <w:tcW w:w="786" w:type="pct"/>
          </w:tcPr>
          <w:p w:rsidR="00854CEE" w:rsidRDefault="00854CEE" w:rsidP="00BA00C5">
            <w:pPr>
              <w:autoSpaceDE w:val="0"/>
              <w:autoSpaceDN w:val="0"/>
              <w:adjustRightInd w:val="0"/>
              <w:jc w:val="both"/>
              <w:cnfStyle w:val="000000000000"/>
            </w:pPr>
            <w:r w:rsidRPr="00AC081A">
              <w:rPr>
                <w:rFonts w:ascii="Times New Roman" w:hAnsi="Times New Roman" w:cs="Times New Roman"/>
              </w:rPr>
              <w:lastRenderedPageBreak/>
              <w:t>Письменное разрешение</w:t>
            </w:r>
            <w:r>
              <w:t xml:space="preserve"> </w:t>
            </w:r>
          </w:p>
        </w:tc>
        <w:tc>
          <w:tcPr>
            <w:cnfStyle w:val="000010000000"/>
            <w:tcW w:w="640" w:type="pct"/>
          </w:tcPr>
          <w:p w:rsidR="00854CEE" w:rsidRPr="00175337" w:rsidRDefault="00D65E5A" w:rsidP="004D6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регламентирован</w:t>
            </w:r>
          </w:p>
        </w:tc>
        <w:tc>
          <w:tcPr>
            <w:tcW w:w="915" w:type="pct"/>
          </w:tcPr>
          <w:p w:rsidR="00854CEE" w:rsidRPr="00175337" w:rsidRDefault="00095292" w:rsidP="00C826C8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Пп</w:t>
            </w:r>
            <w:proofErr w:type="spellEnd"/>
            <w:r>
              <w:rPr>
                <w:rFonts w:ascii="Times New Roman" w:hAnsi="Times New Roman" w:cs="Times New Roman"/>
              </w:rPr>
              <w:t>. «г» пункта 7</w:t>
            </w:r>
            <w:r w:rsidR="00D65E5A">
              <w:rPr>
                <w:rFonts w:ascii="Times New Roman" w:hAnsi="Times New Roman" w:cs="Times New Roman"/>
              </w:rPr>
              <w:t xml:space="preserve"> </w:t>
            </w:r>
            <w:r w:rsidR="00854CEE" w:rsidRPr="005E4974">
              <w:rPr>
                <w:rFonts w:ascii="Times New Roman" w:hAnsi="Times New Roman" w:cs="Times New Roman"/>
              </w:rPr>
              <w:t xml:space="preserve">Правил технологического присоединения </w:t>
            </w:r>
            <w:proofErr w:type="spellStart"/>
            <w:r w:rsidR="00854CEE" w:rsidRPr="005E4974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="00854CEE" w:rsidRPr="005E4974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4D6919" w:rsidRPr="00175337" w:rsidTr="00094535">
        <w:trPr>
          <w:cnfStyle w:val="000000100000"/>
          <w:trHeight w:val="695"/>
        </w:trPr>
        <w:tc>
          <w:tcPr>
            <w:cnfStyle w:val="001000000000"/>
            <w:tcW w:w="166" w:type="pct"/>
            <w:vMerge/>
          </w:tcPr>
          <w:p w:rsidR="004D6919" w:rsidRPr="00175337" w:rsidRDefault="004D6919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69" w:type="pct"/>
            <w:vMerge/>
          </w:tcPr>
          <w:p w:rsidR="004D6919" w:rsidRPr="00175337" w:rsidRDefault="004D6919" w:rsidP="00142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</w:tcPr>
          <w:p w:rsidR="004D6919" w:rsidRPr="00175337" w:rsidRDefault="004D6919" w:rsidP="00A61E75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985" w:type="pct"/>
          </w:tcPr>
          <w:p w:rsidR="004D6919" w:rsidRPr="00175337" w:rsidRDefault="004D6919" w:rsidP="00AE08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</w:t>
            </w:r>
            <w:r w:rsidR="001C50E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6</w:t>
            </w:r>
            <w:r w:rsidRPr="001753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</w:t>
            </w:r>
            <w:r>
              <w:rPr>
                <w:rFonts w:ascii="Times New Roman" w:hAnsi="Times New Roman" w:cs="Times New Roman"/>
              </w:rPr>
              <w:t> </w:t>
            </w:r>
            <w:r w:rsidRPr="00175337">
              <w:rPr>
                <w:rFonts w:ascii="Times New Roman" w:hAnsi="Times New Roman" w:cs="Times New Roman"/>
              </w:rPr>
              <w:t>Прием в эксплуатацию прибора учета.</w:t>
            </w:r>
          </w:p>
          <w:p w:rsidR="004D6919" w:rsidRPr="00175337" w:rsidRDefault="004D6919" w:rsidP="006A6F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86" w:type="pct"/>
          </w:tcPr>
          <w:p w:rsidR="004D6919" w:rsidRPr="00175337" w:rsidRDefault="004237D4" w:rsidP="00BA00C5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hyperlink r:id="rId8" w:history="1">
              <w:r w:rsidR="004D6919" w:rsidRPr="00175337">
                <w:rPr>
                  <w:rFonts w:ascii="Times New Roman" w:hAnsi="Times New Roman" w:cs="Times New Roman"/>
                </w:rPr>
                <w:t>Акт</w:t>
              </w:r>
            </w:hyperlink>
            <w:r w:rsidR="004D6919" w:rsidRPr="00175337">
              <w:rPr>
                <w:rFonts w:ascii="Times New Roman" w:hAnsi="Times New Roman" w:cs="Times New Roman"/>
              </w:rPr>
              <w:t xml:space="preserve"> допуска в эксплуатацию прибора учета в письменной форме</w:t>
            </w:r>
          </w:p>
        </w:tc>
        <w:tc>
          <w:tcPr>
            <w:cnfStyle w:val="000010000000"/>
            <w:tcW w:w="640" w:type="pct"/>
          </w:tcPr>
          <w:p w:rsidR="004D6919" w:rsidRPr="00175337" w:rsidRDefault="004D6919" w:rsidP="004D6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 xml:space="preserve">В день проведения </w:t>
            </w:r>
            <w:r>
              <w:rPr>
                <w:rFonts w:ascii="Times New Roman" w:hAnsi="Times New Roman" w:cs="Times New Roman"/>
              </w:rPr>
              <w:t>осмотра</w:t>
            </w:r>
          </w:p>
        </w:tc>
        <w:tc>
          <w:tcPr>
            <w:tcW w:w="915" w:type="pct"/>
          </w:tcPr>
          <w:p w:rsidR="004D6919" w:rsidRPr="00175337" w:rsidRDefault="004D6919" w:rsidP="0002340B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>Раздел Х</w:t>
            </w:r>
            <w:r w:rsidRPr="00175337">
              <w:t xml:space="preserve"> </w:t>
            </w: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>Основ</w:t>
            </w:r>
            <w:r w:rsidR="006A6FE5">
              <w:rPr>
                <w:rFonts w:ascii="Times New Roman" w:eastAsia="Times New Roman" w:hAnsi="Times New Roman" w:cs="Times New Roman"/>
                <w:lang w:eastAsia="ru-RU"/>
              </w:rPr>
              <w:t>ных положений</w:t>
            </w: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 xml:space="preserve"> функционирования розничных рынков электрической энергии</w:t>
            </w:r>
            <w:r w:rsidRPr="00175337">
              <w:rPr>
                <w:rStyle w:val="af"/>
                <w:rFonts w:ascii="Times New Roman" w:eastAsia="Times New Roman" w:hAnsi="Times New Roman" w:cs="Times New Roman"/>
                <w:lang w:eastAsia="ru-RU"/>
              </w:rPr>
              <w:footnoteReference w:id="1"/>
            </w:r>
          </w:p>
        </w:tc>
      </w:tr>
      <w:tr w:rsidR="004D6919" w:rsidRPr="00175337" w:rsidTr="00094535">
        <w:trPr>
          <w:trHeight w:val="695"/>
        </w:trPr>
        <w:tc>
          <w:tcPr>
            <w:cnfStyle w:val="001000000000"/>
            <w:tcW w:w="166" w:type="pct"/>
            <w:vMerge/>
          </w:tcPr>
          <w:p w:rsidR="004D6919" w:rsidRPr="00175337" w:rsidRDefault="004D6919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69" w:type="pct"/>
            <w:vMerge/>
            <w:vAlign w:val="center"/>
          </w:tcPr>
          <w:p w:rsidR="004D6919" w:rsidRPr="00175337" w:rsidRDefault="004D6919" w:rsidP="002F6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</w:tcPr>
          <w:p w:rsidR="004D6919" w:rsidRPr="00175337" w:rsidRDefault="004D6919" w:rsidP="002A4954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175337">
              <w:rPr>
                <w:rFonts w:ascii="Times New Roman" w:hAnsi="Times New Roman" w:cs="Times New Roman"/>
              </w:rPr>
              <w:t>случае</w:t>
            </w:r>
            <w:proofErr w:type="gramEnd"/>
            <w:r w:rsidRPr="00175337">
              <w:rPr>
                <w:rFonts w:ascii="Times New Roman" w:hAnsi="Times New Roman" w:cs="Times New Roman"/>
              </w:rPr>
              <w:t xml:space="preserve"> выполнения заявителем  требований технических условий</w:t>
            </w:r>
          </w:p>
        </w:tc>
        <w:tc>
          <w:tcPr>
            <w:cnfStyle w:val="000010000000"/>
            <w:tcW w:w="985" w:type="pct"/>
          </w:tcPr>
          <w:p w:rsidR="004D6919" w:rsidRPr="00175337" w:rsidRDefault="004D6919" w:rsidP="001C50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</w:t>
            </w:r>
            <w:r w:rsidR="001C50E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7</w:t>
            </w:r>
            <w:r w:rsidRPr="001753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</w:t>
            </w:r>
            <w:r w:rsidRPr="00175337">
              <w:rPr>
                <w:rFonts w:ascii="Times New Roman" w:hAnsi="Times New Roman" w:cs="Times New Roman"/>
              </w:rPr>
              <w:t xml:space="preserve"> Направление (выдача) заявителю Акта о выполнении технических условий в 2 экземплярах</w:t>
            </w:r>
          </w:p>
        </w:tc>
        <w:tc>
          <w:tcPr>
            <w:tcW w:w="786" w:type="pct"/>
          </w:tcPr>
          <w:p w:rsidR="004D6919" w:rsidRPr="00175337" w:rsidRDefault="004D6919" w:rsidP="006A6FE5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 xml:space="preserve">Акт о выполнении технических условий в письменной форме направляется  </w:t>
            </w: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>способом</w:t>
            </w:r>
            <w:r w:rsidRPr="00175337">
              <w:rPr>
                <w:rFonts w:ascii="Times New Roman" w:hAnsi="Times New Roman" w:cs="Times New Roman"/>
              </w:rPr>
              <w:t xml:space="preserve">, позволяющим подтвердить факт получения, или </w:t>
            </w:r>
            <w:r w:rsidR="006A6FE5" w:rsidRPr="00175337">
              <w:rPr>
                <w:rFonts w:ascii="Times New Roman" w:hAnsi="Times New Roman" w:cs="Times New Roman"/>
              </w:rPr>
              <w:t>выда</w:t>
            </w:r>
            <w:r w:rsidR="006A6FE5">
              <w:rPr>
                <w:rFonts w:ascii="Times New Roman" w:hAnsi="Times New Roman" w:cs="Times New Roman"/>
              </w:rPr>
              <w:t>е</w:t>
            </w:r>
            <w:r w:rsidR="006A6FE5" w:rsidRPr="00175337">
              <w:rPr>
                <w:rFonts w:ascii="Times New Roman" w:hAnsi="Times New Roman" w:cs="Times New Roman"/>
              </w:rPr>
              <w:t xml:space="preserve">тся </w:t>
            </w:r>
            <w:r w:rsidRPr="00175337">
              <w:rPr>
                <w:rFonts w:ascii="Times New Roman" w:hAnsi="Times New Roman" w:cs="Times New Roman"/>
              </w:rPr>
              <w:t>заявителю в офисе обслуживания потребителей</w:t>
            </w:r>
            <w:r w:rsidR="006A6FE5">
              <w:rPr>
                <w:rFonts w:ascii="Times New Roman" w:hAnsi="Times New Roman" w:cs="Times New Roman"/>
              </w:rPr>
              <w:t xml:space="preserve"> (под роспись в получении)</w:t>
            </w:r>
          </w:p>
        </w:tc>
        <w:tc>
          <w:tcPr>
            <w:cnfStyle w:val="000010000000"/>
            <w:tcW w:w="640" w:type="pct"/>
          </w:tcPr>
          <w:p w:rsidR="00095292" w:rsidRPr="00095292" w:rsidRDefault="00095292" w:rsidP="00095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95292">
              <w:rPr>
                <w:rFonts w:ascii="Times New Roman" w:hAnsi="Times New Roman" w:cs="Times New Roman"/>
              </w:rPr>
              <w:t xml:space="preserve">В день проведения проверки </w:t>
            </w:r>
          </w:p>
          <w:p w:rsidR="00095292" w:rsidRPr="00095292" w:rsidRDefault="00095292" w:rsidP="00095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95292">
              <w:rPr>
                <w:rFonts w:ascii="Times New Roman" w:hAnsi="Times New Roman" w:cs="Times New Roman"/>
              </w:rPr>
              <w:t xml:space="preserve">либо </w:t>
            </w:r>
          </w:p>
          <w:p w:rsidR="00095292" w:rsidRPr="00095292" w:rsidRDefault="00095292" w:rsidP="00095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95292">
              <w:rPr>
                <w:rFonts w:ascii="Times New Roman" w:hAnsi="Times New Roman" w:cs="Times New Roman"/>
              </w:rPr>
              <w:t xml:space="preserve"> 3-дневный срок после проведения осмотра</w:t>
            </w:r>
          </w:p>
          <w:p w:rsidR="004D6919" w:rsidRPr="00175337" w:rsidRDefault="00095292" w:rsidP="00095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95292">
              <w:rPr>
                <w:rFonts w:ascii="Times New Roman" w:hAnsi="Times New Roman" w:cs="Times New Roman"/>
              </w:rPr>
              <w:t xml:space="preserve">в зависимости от категории заявителя </w:t>
            </w:r>
          </w:p>
        </w:tc>
        <w:tc>
          <w:tcPr>
            <w:tcW w:w="915" w:type="pct"/>
          </w:tcPr>
          <w:p w:rsidR="004D6919" w:rsidRPr="00175337" w:rsidRDefault="004D6919" w:rsidP="004B7C03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 xml:space="preserve">Пункт 88 Правил технологического присоединения </w:t>
            </w:r>
            <w:proofErr w:type="spellStart"/>
            <w:r w:rsidRPr="00175337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175337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4D6919" w:rsidRPr="00175337" w:rsidTr="00094535">
        <w:trPr>
          <w:cnfStyle w:val="000000100000"/>
          <w:trHeight w:val="298"/>
        </w:trPr>
        <w:tc>
          <w:tcPr>
            <w:cnfStyle w:val="001000000000"/>
            <w:tcW w:w="166" w:type="pct"/>
            <w:vMerge/>
          </w:tcPr>
          <w:p w:rsidR="004D6919" w:rsidRPr="00175337" w:rsidRDefault="004D6919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69" w:type="pct"/>
            <w:vMerge/>
            <w:vAlign w:val="center"/>
          </w:tcPr>
          <w:p w:rsidR="004D6919" w:rsidRPr="00175337" w:rsidRDefault="004D6919" w:rsidP="002F6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</w:tcPr>
          <w:p w:rsidR="004D6919" w:rsidRPr="00175337" w:rsidRDefault="004D6919" w:rsidP="00BE7298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985" w:type="pct"/>
          </w:tcPr>
          <w:p w:rsidR="004D6919" w:rsidRPr="00897932" w:rsidRDefault="004D6919" w:rsidP="00073C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753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</w:t>
            </w:r>
            <w:r w:rsidR="001C50E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8</w:t>
            </w:r>
            <w:r w:rsidRPr="001753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 xml:space="preserve">. </w:t>
            </w:r>
            <w:r w:rsidRPr="00175337">
              <w:rPr>
                <w:rFonts w:ascii="Times New Roman" w:hAnsi="Times New Roman" w:cs="Times New Roman"/>
              </w:rPr>
              <w:t xml:space="preserve">Заявитель возвращает в </w:t>
            </w:r>
            <w:r w:rsidR="00A10D71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</w:t>
            </w:r>
            <w:r w:rsidRPr="00175337">
              <w:rPr>
                <w:rFonts w:ascii="Times New Roman" w:hAnsi="Times New Roman" w:cs="Times New Roman"/>
              </w:rPr>
              <w:t xml:space="preserve"> один экземпляр подписанного со своей стороны </w:t>
            </w:r>
            <w:r w:rsidR="00073CAF">
              <w:rPr>
                <w:rFonts w:ascii="Times New Roman" w:hAnsi="Times New Roman" w:cs="Times New Roman"/>
              </w:rPr>
              <w:t>А</w:t>
            </w:r>
            <w:r w:rsidR="00073CAF" w:rsidRPr="00175337">
              <w:rPr>
                <w:rFonts w:ascii="Times New Roman" w:hAnsi="Times New Roman" w:cs="Times New Roman"/>
              </w:rPr>
              <w:t xml:space="preserve">кта </w:t>
            </w:r>
            <w:r w:rsidRPr="00175337">
              <w:rPr>
                <w:rFonts w:ascii="Times New Roman" w:hAnsi="Times New Roman" w:cs="Times New Roman"/>
              </w:rPr>
              <w:t>о выполнении технических условий</w:t>
            </w:r>
          </w:p>
        </w:tc>
        <w:tc>
          <w:tcPr>
            <w:tcW w:w="786" w:type="pct"/>
          </w:tcPr>
          <w:p w:rsidR="004D6919" w:rsidRPr="00175337" w:rsidRDefault="004D6919" w:rsidP="006A6FE5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 xml:space="preserve">Подписанный Акт о выполнении технических условий в письменной форме </w:t>
            </w:r>
          </w:p>
        </w:tc>
        <w:tc>
          <w:tcPr>
            <w:cnfStyle w:val="000010000000"/>
            <w:tcW w:w="640" w:type="pct"/>
          </w:tcPr>
          <w:p w:rsidR="004D6919" w:rsidRPr="00175337" w:rsidRDefault="00897932" w:rsidP="008979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095292" w:rsidRPr="00095292">
              <w:rPr>
                <w:rFonts w:ascii="Times New Roman" w:hAnsi="Times New Roman" w:cs="Times New Roman"/>
              </w:rPr>
              <w:t xml:space="preserve"> течение 5</w:t>
            </w:r>
            <w:r w:rsidR="00353AC4">
              <w:rPr>
                <w:rFonts w:ascii="Times New Roman" w:hAnsi="Times New Roman" w:cs="Times New Roman"/>
              </w:rPr>
              <w:t xml:space="preserve"> календарных</w:t>
            </w:r>
            <w:r w:rsidR="00095292" w:rsidRPr="00095292">
              <w:rPr>
                <w:rFonts w:ascii="Times New Roman" w:hAnsi="Times New Roman" w:cs="Times New Roman"/>
              </w:rPr>
              <w:t xml:space="preserve"> дней со дня получения</w:t>
            </w:r>
            <w:r w:rsidR="00095292">
              <w:rPr>
                <w:rFonts w:ascii="Times New Roman" w:hAnsi="Times New Roman" w:cs="Times New Roman"/>
              </w:rPr>
              <w:t xml:space="preserve"> акта</w:t>
            </w:r>
            <w:r w:rsidR="00095292" w:rsidRPr="000952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5" w:type="pct"/>
          </w:tcPr>
          <w:p w:rsidR="004D6919" w:rsidRPr="00175337" w:rsidRDefault="004D6919" w:rsidP="00353AC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 xml:space="preserve">Пункт 88 Правил технологического присоединения </w:t>
            </w:r>
            <w:proofErr w:type="spellStart"/>
            <w:r w:rsidRPr="00175337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175337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4D6919" w:rsidRPr="00175337" w:rsidTr="00094535">
        <w:trPr>
          <w:trHeight w:val="695"/>
        </w:trPr>
        <w:tc>
          <w:tcPr>
            <w:cnfStyle w:val="001000000000"/>
            <w:tcW w:w="166" w:type="pct"/>
            <w:vMerge w:val="restart"/>
          </w:tcPr>
          <w:p w:rsidR="004D6919" w:rsidRPr="00175337" w:rsidRDefault="004D6919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5</w:t>
            </w:r>
          </w:p>
        </w:tc>
        <w:tc>
          <w:tcPr>
            <w:cnfStyle w:val="000010000000"/>
            <w:tcW w:w="769" w:type="pct"/>
            <w:vMerge w:val="restart"/>
          </w:tcPr>
          <w:p w:rsidR="004D6919" w:rsidRPr="00175337" w:rsidRDefault="004D6919" w:rsidP="00B40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>Присоединение объектов заявителя к электрическим сетям</w:t>
            </w:r>
          </w:p>
        </w:tc>
        <w:tc>
          <w:tcPr>
            <w:tcW w:w="739" w:type="pct"/>
          </w:tcPr>
          <w:p w:rsidR="004D6919" w:rsidRPr="00175337" w:rsidRDefault="004D6919" w:rsidP="00B40D8E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985" w:type="pct"/>
          </w:tcPr>
          <w:p w:rsidR="004D6919" w:rsidRPr="00175337" w:rsidRDefault="004D6919" w:rsidP="00B40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5.1</w:t>
            </w:r>
            <w:r w:rsidRPr="00175337">
              <w:rPr>
                <w:rFonts w:ascii="Times New Roman" w:hAnsi="Times New Roman" w:cs="Times New Roman"/>
              </w:rPr>
              <w:t xml:space="preserve"> Осуществление </w:t>
            </w:r>
            <w:r w:rsidR="00A10D71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</w:t>
            </w:r>
            <w:r w:rsidR="007F7553" w:rsidRPr="00CD0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337">
              <w:rPr>
                <w:rFonts w:ascii="Times New Roman" w:hAnsi="Times New Roman" w:cs="Times New Roman"/>
              </w:rPr>
              <w:t xml:space="preserve">фактического присоединения объектов заявителя к электрическим </w:t>
            </w:r>
            <w:r w:rsidRPr="00175337">
              <w:rPr>
                <w:rFonts w:ascii="Times New Roman" w:hAnsi="Times New Roman" w:cs="Times New Roman"/>
              </w:rPr>
              <w:lastRenderedPageBreak/>
              <w:t>сетям и включение коммутационного аппарата (фиксация коммутационного аппарата в положении "включено").</w:t>
            </w:r>
          </w:p>
        </w:tc>
        <w:tc>
          <w:tcPr>
            <w:tcW w:w="786" w:type="pct"/>
          </w:tcPr>
          <w:p w:rsidR="004D6919" w:rsidRPr="00175337" w:rsidRDefault="004D6919" w:rsidP="00B40D8E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640" w:type="pct"/>
          </w:tcPr>
          <w:p w:rsidR="004D6919" w:rsidRPr="00175337" w:rsidRDefault="004D6919" w:rsidP="00B40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0993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970993">
              <w:rPr>
                <w:rFonts w:ascii="Times New Roman" w:hAnsi="Times New Roman" w:cs="Times New Roman"/>
              </w:rPr>
              <w:t>соответствии</w:t>
            </w:r>
            <w:proofErr w:type="gramEnd"/>
            <w:r w:rsidRPr="00970993">
              <w:rPr>
                <w:rFonts w:ascii="Times New Roman" w:hAnsi="Times New Roman" w:cs="Times New Roman"/>
              </w:rPr>
              <w:t xml:space="preserve"> с условиями договора</w:t>
            </w:r>
          </w:p>
        </w:tc>
        <w:tc>
          <w:tcPr>
            <w:tcW w:w="915" w:type="pct"/>
          </w:tcPr>
          <w:p w:rsidR="004D6919" w:rsidRPr="00175337" w:rsidRDefault="004D6919" w:rsidP="00B40D8E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 xml:space="preserve">Пункты 7, 18 Правил технологического присоединения </w:t>
            </w:r>
            <w:proofErr w:type="spellStart"/>
            <w:r w:rsidRPr="00175337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175337">
              <w:rPr>
                <w:rFonts w:ascii="Times New Roman" w:hAnsi="Times New Roman" w:cs="Times New Roman"/>
              </w:rPr>
              <w:t xml:space="preserve"> устройств потребителей </w:t>
            </w:r>
            <w:r w:rsidRPr="00175337">
              <w:rPr>
                <w:rFonts w:ascii="Times New Roman" w:hAnsi="Times New Roman" w:cs="Times New Roman"/>
              </w:rPr>
              <w:lastRenderedPageBreak/>
              <w:t>электрической энергии</w:t>
            </w:r>
          </w:p>
        </w:tc>
      </w:tr>
      <w:tr w:rsidR="004D6919" w:rsidRPr="00175337" w:rsidTr="00094535">
        <w:trPr>
          <w:cnfStyle w:val="000000100000"/>
          <w:trHeight w:val="270"/>
        </w:trPr>
        <w:tc>
          <w:tcPr>
            <w:cnfStyle w:val="001000000000"/>
            <w:tcW w:w="166" w:type="pct"/>
            <w:vMerge/>
          </w:tcPr>
          <w:p w:rsidR="004D6919" w:rsidRPr="00175337" w:rsidRDefault="004D6919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69" w:type="pct"/>
            <w:vMerge/>
            <w:vAlign w:val="center"/>
          </w:tcPr>
          <w:p w:rsidR="004D6919" w:rsidRPr="00175337" w:rsidRDefault="004D6919" w:rsidP="002F6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</w:tcPr>
          <w:p w:rsidR="004D6919" w:rsidRPr="00175337" w:rsidRDefault="004D6919" w:rsidP="00BE7298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985" w:type="pct"/>
          </w:tcPr>
          <w:p w:rsidR="00AD3274" w:rsidRPr="00AD3274" w:rsidRDefault="004D6919" w:rsidP="00AD3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5.2.</w:t>
            </w:r>
            <w:r w:rsidRPr="00175337">
              <w:rPr>
                <w:rFonts w:ascii="Times New Roman" w:hAnsi="Times New Roman" w:cs="Times New Roman"/>
              </w:rPr>
              <w:t xml:space="preserve"> </w:t>
            </w:r>
            <w:r w:rsidR="00AD3274" w:rsidRPr="00AD3274">
              <w:rPr>
                <w:rFonts w:ascii="Times New Roman" w:hAnsi="Times New Roman" w:cs="Times New Roman"/>
              </w:rPr>
              <w:t xml:space="preserve">Оформление и направление (выдача) заявителю: </w:t>
            </w:r>
          </w:p>
          <w:p w:rsidR="004D6919" w:rsidRPr="00175337" w:rsidRDefault="00AD3274" w:rsidP="00AD3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3274">
              <w:rPr>
                <w:rFonts w:ascii="Times New Roman" w:hAnsi="Times New Roman" w:cs="Times New Roman"/>
              </w:rPr>
              <w:t>Акта об осуществлении технологического присоединения.</w:t>
            </w:r>
          </w:p>
        </w:tc>
        <w:tc>
          <w:tcPr>
            <w:tcW w:w="786" w:type="pct"/>
          </w:tcPr>
          <w:p w:rsidR="004D6919" w:rsidRPr="00175337" w:rsidRDefault="00AD3274" w:rsidP="00B40D8E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Подписанны</w:t>
            </w:r>
            <w:r>
              <w:rPr>
                <w:rFonts w:ascii="Times New Roman" w:hAnsi="Times New Roman" w:cs="Times New Roman"/>
              </w:rPr>
              <w:t>й</w:t>
            </w:r>
            <w:r w:rsidRPr="00A33D8A">
              <w:rPr>
                <w:rFonts w:ascii="Times New Roman" w:hAnsi="Times New Roman" w:cs="Times New Roman"/>
              </w:rPr>
              <w:t xml:space="preserve"> со стороны </w:t>
            </w:r>
            <w:r w:rsidR="00A10D71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3D8A">
              <w:rPr>
                <w:rFonts w:ascii="Times New Roman" w:hAnsi="Times New Roman" w:cs="Times New Roman"/>
              </w:rPr>
              <w:t>Акт</w:t>
            </w:r>
            <w:r>
              <w:rPr>
                <w:rFonts w:ascii="Times New Roman" w:hAnsi="Times New Roman" w:cs="Times New Roman"/>
              </w:rPr>
              <w:t xml:space="preserve"> об осуществлении ТП</w:t>
            </w:r>
            <w:r w:rsidRPr="00A33D8A">
              <w:rPr>
                <w:rFonts w:ascii="Times New Roman" w:hAnsi="Times New Roman" w:cs="Times New Roman"/>
              </w:rPr>
              <w:t xml:space="preserve">  в письменной форме направля</w:t>
            </w:r>
            <w:r>
              <w:rPr>
                <w:rFonts w:ascii="Times New Roman" w:hAnsi="Times New Roman" w:cs="Times New Roman"/>
              </w:rPr>
              <w:t>е</w:t>
            </w:r>
            <w:r w:rsidRPr="00A33D8A">
              <w:rPr>
                <w:rFonts w:ascii="Times New Roman" w:hAnsi="Times New Roman" w:cs="Times New Roman"/>
              </w:rPr>
              <w:t xml:space="preserve">тся 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способом</w:t>
            </w:r>
            <w:r w:rsidRPr="00A33D8A">
              <w:rPr>
                <w:rFonts w:ascii="Times New Roman" w:hAnsi="Times New Roman" w:cs="Times New Roman"/>
              </w:rPr>
              <w:t>, позволяющим подтвердить факт получения, или выда</w:t>
            </w:r>
            <w:r>
              <w:rPr>
                <w:rFonts w:ascii="Times New Roman" w:hAnsi="Times New Roman" w:cs="Times New Roman"/>
              </w:rPr>
              <w:t>е</w:t>
            </w:r>
            <w:r w:rsidRPr="00A33D8A">
              <w:rPr>
                <w:rFonts w:ascii="Times New Roman" w:hAnsi="Times New Roman" w:cs="Times New Roman"/>
              </w:rPr>
              <w:t xml:space="preserve">тся заявителю в офисе обслуживания </w:t>
            </w:r>
            <w:r>
              <w:rPr>
                <w:rFonts w:ascii="Times New Roman" w:hAnsi="Times New Roman" w:cs="Times New Roman"/>
              </w:rPr>
              <w:t>под роспись</w:t>
            </w:r>
          </w:p>
        </w:tc>
        <w:tc>
          <w:tcPr>
            <w:cnfStyle w:val="000010000000"/>
            <w:tcW w:w="640" w:type="pct"/>
          </w:tcPr>
          <w:p w:rsidR="004D6919" w:rsidRPr="00175337" w:rsidRDefault="00AD3274" w:rsidP="002C56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3-х рабочих дней со дня фактического присоединения</w:t>
            </w:r>
          </w:p>
        </w:tc>
        <w:tc>
          <w:tcPr>
            <w:tcW w:w="915" w:type="pct"/>
          </w:tcPr>
          <w:p w:rsidR="004D6919" w:rsidRPr="00175337" w:rsidRDefault="004D6919" w:rsidP="00BA00C5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 xml:space="preserve">Пункт 19 Правил технологического присоединения </w:t>
            </w:r>
            <w:proofErr w:type="spellStart"/>
            <w:r w:rsidRPr="00175337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175337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4D6919" w:rsidRPr="00175337" w:rsidTr="00094535">
        <w:trPr>
          <w:trHeight w:val="582"/>
        </w:trPr>
        <w:tc>
          <w:tcPr>
            <w:cnfStyle w:val="001000000000"/>
            <w:tcW w:w="166" w:type="pct"/>
            <w:vMerge/>
          </w:tcPr>
          <w:p w:rsidR="004D6919" w:rsidRPr="00175337" w:rsidRDefault="004D6919" w:rsidP="00BA00C5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69" w:type="pct"/>
            <w:vMerge/>
          </w:tcPr>
          <w:p w:rsidR="004D6919" w:rsidRPr="00175337" w:rsidRDefault="004D6919" w:rsidP="00BA00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9" w:type="pct"/>
          </w:tcPr>
          <w:p w:rsidR="004D6919" w:rsidRPr="00175337" w:rsidRDefault="004D6919" w:rsidP="00BA00C5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985" w:type="pct"/>
          </w:tcPr>
          <w:p w:rsidR="004D6919" w:rsidRPr="00175337" w:rsidRDefault="004D6919" w:rsidP="00AD3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5.3.</w:t>
            </w:r>
            <w:r w:rsidRPr="00175337">
              <w:rPr>
                <w:rFonts w:ascii="Times New Roman" w:hAnsi="Times New Roman" w:cs="Times New Roman"/>
              </w:rPr>
              <w:t xml:space="preserve"> Направление </w:t>
            </w:r>
            <w:r w:rsidR="00A10D71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</w:t>
            </w:r>
            <w:r w:rsidRPr="00175337">
              <w:rPr>
                <w:rFonts w:ascii="Times New Roman" w:hAnsi="Times New Roman" w:cs="Times New Roman"/>
              </w:rPr>
              <w:t xml:space="preserve"> </w:t>
            </w:r>
            <w:r w:rsidR="009F495A">
              <w:rPr>
                <w:rFonts w:ascii="Times New Roman" w:hAnsi="Times New Roman" w:cs="Times New Roman"/>
              </w:rPr>
              <w:t>копи</w:t>
            </w:r>
            <w:r w:rsidR="00AD3274">
              <w:rPr>
                <w:rFonts w:ascii="Times New Roman" w:hAnsi="Times New Roman" w:cs="Times New Roman"/>
              </w:rPr>
              <w:t>и</w:t>
            </w:r>
            <w:r w:rsidR="009F495A">
              <w:rPr>
                <w:rFonts w:ascii="Times New Roman" w:hAnsi="Times New Roman" w:cs="Times New Roman"/>
              </w:rPr>
              <w:t xml:space="preserve"> </w:t>
            </w:r>
            <w:r w:rsidR="00AD3274" w:rsidRPr="00AD3274">
              <w:rPr>
                <w:rFonts w:ascii="Times New Roman" w:hAnsi="Times New Roman" w:cs="Times New Roman"/>
              </w:rPr>
              <w:t>Акта об осуществлении технологического присоединения</w:t>
            </w:r>
            <w:r w:rsidR="00AD3274" w:rsidRPr="00175337">
              <w:rPr>
                <w:rFonts w:ascii="Times New Roman" w:hAnsi="Times New Roman" w:cs="Times New Roman"/>
              </w:rPr>
              <w:t xml:space="preserve"> </w:t>
            </w:r>
            <w:r w:rsidRPr="00175337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175337">
              <w:rPr>
                <w:rFonts w:ascii="Times New Roman" w:hAnsi="Times New Roman" w:cs="Times New Roman"/>
              </w:rPr>
              <w:t>энергосбытовую</w:t>
            </w:r>
            <w:proofErr w:type="spellEnd"/>
            <w:r w:rsidRPr="00175337">
              <w:rPr>
                <w:rFonts w:ascii="Times New Roman" w:hAnsi="Times New Roman" w:cs="Times New Roman"/>
              </w:rPr>
              <w:t xml:space="preserve"> организацию </w:t>
            </w:r>
          </w:p>
        </w:tc>
        <w:tc>
          <w:tcPr>
            <w:tcW w:w="786" w:type="pct"/>
          </w:tcPr>
          <w:p w:rsidR="004D6919" w:rsidRPr="00175337" w:rsidRDefault="004D6919" w:rsidP="00BA00C5">
            <w:pPr>
              <w:autoSpaceDE w:val="0"/>
              <w:autoSpaceDN w:val="0"/>
              <w:adjustRightInd w:val="0"/>
              <w:jc w:val="center"/>
              <w:outlineLvl w:val="0"/>
              <w:cnfStyle w:val="000000000000"/>
            </w:pPr>
            <w:r w:rsidRPr="00175337">
              <w:rPr>
                <w:rFonts w:ascii="Times New Roman" w:hAnsi="Times New Roman" w:cs="Times New Roman"/>
              </w:rPr>
              <w:t>В письменной или электронной форме</w:t>
            </w:r>
          </w:p>
        </w:tc>
        <w:tc>
          <w:tcPr>
            <w:cnfStyle w:val="000010000000"/>
            <w:tcW w:w="640" w:type="pct"/>
          </w:tcPr>
          <w:p w:rsidR="004D6919" w:rsidRPr="00175337" w:rsidRDefault="004D6919" w:rsidP="00897932">
            <w:pPr>
              <w:autoSpaceDE w:val="0"/>
              <w:autoSpaceDN w:val="0"/>
              <w:adjustRightInd w:val="0"/>
              <w:jc w:val="both"/>
              <w:outlineLvl w:val="0"/>
            </w:pPr>
            <w:r w:rsidRPr="00175337">
              <w:rPr>
                <w:rFonts w:ascii="Times New Roman" w:hAnsi="Times New Roman" w:cs="Times New Roman"/>
              </w:rPr>
              <w:t>В течение 2 рабочих дней после предоставления подписанн</w:t>
            </w:r>
            <w:r w:rsidR="00447855">
              <w:rPr>
                <w:rFonts w:ascii="Times New Roman" w:hAnsi="Times New Roman" w:cs="Times New Roman"/>
              </w:rPr>
              <w:t>ого</w:t>
            </w:r>
            <w:r w:rsidRPr="00175337">
              <w:rPr>
                <w:rFonts w:ascii="Times New Roman" w:hAnsi="Times New Roman" w:cs="Times New Roman"/>
              </w:rPr>
              <w:t xml:space="preserve">  заявителем акт</w:t>
            </w:r>
            <w:r w:rsidR="00447855">
              <w:rPr>
                <w:rFonts w:ascii="Times New Roman" w:hAnsi="Times New Roman" w:cs="Times New Roman"/>
              </w:rPr>
              <w:t>а</w:t>
            </w:r>
            <w:r w:rsidRPr="00175337">
              <w:rPr>
                <w:rFonts w:ascii="Times New Roman" w:hAnsi="Times New Roman" w:cs="Times New Roman"/>
              </w:rPr>
              <w:t xml:space="preserve"> в </w:t>
            </w:r>
            <w:r w:rsidR="00A10D71">
              <w:rPr>
                <w:rFonts w:ascii="Times New Roman" w:hAnsi="Times New Roman" w:cs="Times New Roman"/>
                <w:sz w:val="24"/>
                <w:szCs w:val="24"/>
              </w:rPr>
              <w:t>ФКП «Завод имени Я.М. Свердлова»</w:t>
            </w:r>
          </w:p>
        </w:tc>
        <w:tc>
          <w:tcPr>
            <w:tcW w:w="915" w:type="pct"/>
          </w:tcPr>
          <w:p w:rsidR="004D6919" w:rsidRPr="00175337" w:rsidRDefault="004D6919" w:rsidP="00BA00C5">
            <w:pPr>
              <w:cnfStyle w:val="000000000000"/>
            </w:pPr>
            <w:r w:rsidRPr="00175337">
              <w:rPr>
                <w:rFonts w:ascii="Times New Roman" w:hAnsi="Times New Roman" w:cs="Times New Roman"/>
              </w:rPr>
              <w:t xml:space="preserve">Пункт 19 Правил технологического присоединения </w:t>
            </w:r>
            <w:proofErr w:type="spellStart"/>
            <w:r w:rsidRPr="00175337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175337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4D6919" w:rsidRPr="00175337" w:rsidTr="00094535">
        <w:trPr>
          <w:cnfStyle w:val="000000100000"/>
          <w:trHeight w:val="695"/>
        </w:trPr>
        <w:tc>
          <w:tcPr>
            <w:cnfStyle w:val="001000000000"/>
            <w:tcW w:w="166" w:type="pct"/>
            <w:vMerge w:val="restart"/>
          </w:tcPr>
          <w:p w:rsidR="004D6919" w:rsidRPr="00175337" w:rsidRDefault="004D6919" w:rsidP="00BA00C5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6</w:t>
            </w:r>
          </w:p>
        </w:tc>
        <w:tc>
          <w:tcPr>
            <w:cnfStyle w:val="000010000000"/>
            <w:tcW w:w="769" w:type="pct"/>
            <w:vMerge w:val="restart"/>
          </w:tcPr>
          <w:p w:rsidR="004D6919" w:rsidRPr="00175337" w:rsidRDefault="004D6919" w:rsidP="00BA00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hAnsi="Times New Roman" w:cs="Times New Roman"/>
              </w:rPr>
              <w:t>Отсоединение объектов заявителя от электрических сетей</w:t>
            </w:r>
          </w:p>
        </w:tc>
        <w:tc>
          <w:tcPr>
            <w:tcW w:w="739" w:type="pct"/>
            <w:vMerge w:val="restart"/>
          </w:tcPr>
          <w:p w:rsidR="004D6919" w:rsidRPr="00175337" w:rsidRDefault="004D6919" w:rsidP="00CA45CB">
            <w:pPr>
              <w:autoSpaceDE w:val="0"/>
              <w:autoSpaceDN w:val="0"/>
              <w:adjustRightInd w:val="0"/>
              <w:jc w:val="both"/>
              <w:outlineLvl w:val="0"/>
              <w:cnfStyle w:val="00000010000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 xml:space="preserve">По окончании срока, на который осуществлялось технологическое присоединение с применением </w:t>
            </w:r>
            <w:r w:rsidRPr="00175337">
              <w:rPr>
                <w:rFonts w:ascii="Times New Roman" w:hAnsi="Times New Roman" w:cs="Times New Roman"/>
              </w:rPr>
              <w:lastRenderedPageBreak/>
              <w:t>временной схемы электроснабжения, или при наличии основания для его досрочного прекращения:</w:t>
            </w:r>
          </w:p>
          <w:p w:rsidR="004D6919" w:rsidRPr="00175337" w:rsidRDefault="004D6919" w:rsidP="00CA45CB">
            <w:pPr>
              <w:autoSpaceDE w:val="0"/>
              <w:autoSpaceDN w:val="0"/>
              <w:adjustRightInd w:val="0"/>
              <w:jc w:val="both"/>
              <w:outlineLvl w:val="0"/>
              <w:cnfStyle w:val="00000010000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>а) по обращению заявителя, поданному не позднее 10 дней до планируемой даты отсоединения;</w:t>
            </w:r>
          </w:p>
          <w:p w:rsidR="004D6919" w:rsidRPr="00175337" w:rsidRDefault="004D6919" w:rsidP="00CA45CB">
            <w:pPr>
              <w:autoSpaceDE w:val="0"/>
              <w:autoSpaceDN w:val="0"/>
              <w:adjustRightInd w:val="0"/>
              <w:jc w:val="both"/>
              <w:outlineLvl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hAnsi="Times New Roman" w:cs="Times New Roman"/>
              </w:rPr>
              <w:t>б) при расторжении договора об осуществлении технологического присоединения с применением постоянной схемы электроснабжения.</w:t>
            </w:r>
          </w:p>
        </w:tc>
        <w:tc>
          <w:tcPr>
            <w:cnfStyle w:val="000010000000"/>
            <w:tcW w:w="985" w:type="pct"/>
          </w:tcPr>
          <w:p w:rsidR="004D6919" w:rsidRPr="00175337" w:rsidRDefault="004D6919" w:rsidP="00CA45C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lastRenderedPageBreak/>
              <w:t>6.1.</w:t>
            </w:r>
            <w:r w:rsidRPr="00175337">
              <w:rPr>
                <w:rFonts w:ascii="Times New Roman" w:hAnsi="Times New Roman" w:cs="Times New Roman"/>
              </w:rPr>
              <w:t xml:space="preserve"> </w:t>
            </w:r>
            <w:r w:rsidR="00A10D71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</w:t>
            </w:r>
            <w:r w:rsidRPr="00175337">
              <w:rPr>
                <w:rFonts w:ascii="Times New Roman" w:hAnsi="Times New Roman" w:cs="Times New Roman"/>
              </w:rPr>
              <w:t xml:space="preserve"> письменно уведомляет заявителя о дате и времени отсоединения </w:t>
            </w:r>
            <w:proofErr w:type="spellStart"/>
            <w:r w:rsidRPr="00175337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175337">
              <w:rPr>
                <w:rFonts w:ascii="Times New Roman" w:hAnsi="Times New Roman" w:cs="Times New Roman"/>
              </w:rPr>
              <w:t xml:space="preserve"> </w:t>
            </w:r>
            <w:r w:rsidRPr="00175337">
              <w:rPr>
                <w:rFonts w:ascii="Times New Roman" w:hAnsi="Times New Roman" w:cs="Times New Roman"/>
              </w:rPr>
              <w:lastRenderedPageBreak/>
              <w:t xml:space="preserve">устройств заявителя от объектов </w:t>
            </w:r>
            <w:proofErr w:type="spellStart"/>
            <w:r w:rsidRPr="00175337">
              <w:rPr>
                <w:rFonts w:ascii="Times New Roman" w:hAnsi="Times New Roman" w:cs="Times New Roman"/>
              </w:rPr>
              <w:t>электросетевого</w:t>
            </w:r>
            <w:proofErr w:type="spellEnd"/>
            <w:r w:rsidRPr="00175337">
              <w:rPr>
                <w:rFonts w:ascii="Times New Roman" w:hAnsi="Times New Roman" w:cs="Times New Roman"/>
              </w:rPr>
              <w:t xml:space="preserve"> хозяйства </w:t>
            </w:r>
            <w:r w:rsidR="00A10D71">
              <w:rPr>
                <w:rFonts w:ascii="Times New Roman" w:hAnsi="Times New Roman" w:cs="Times New Roman"/>
                <w:sz w:val="24"/>
                <w:szCs w:val="24"/>
              </w:rPr>
              <w:t>ФКП «Завод имени Я.М. Свердлова»</w:t>
            </w:r>
          </w:p>
        </w:tc>
        <w:tc>
          <w:tcPr>
            <w:tcW w:w="786" w:type="pct"/>
          </w:tcPr>
          <w:p w:rsidR="004D6919" w:rsidRPr="00175337" w:rsidRDefault="004D6919" w:rsidP="00CA45CB">
            <w:pPr>
              <w:autoSpaceDE w:val="0"/>
              <w:autoSpaceDN w:val="0"/>
              <w:adjustRightInd w:val="0"/>
              <w:jc w:val="both"/>
              <w:outlineLvl w:val="0"/>
              <w:cnfStyle w:val="00000010000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lastRenderedPageBreak/>
              <w:t>В письменной форме направляются способом, позволяющим подтвердить факт получения</w:t>
            </w:r>
          </w:p>
        </w:tc>
        <w:tc>
          <w:tcPr>
            <w:cnfStyle w:val="000010000000"/>
            <w:tcW w:w="640" w:type="pct"/>
          </w:tcPr>
          <w:p w:rsidR="004D6919" w:rsidRPr="00175337" w:rsidRDefault="004D6919" w:rsidP="0089793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>Не позднее, чем за 10 рабочих дней до дня отсоединения</w:t>
            </w:r>
          </w:p>
        </w:tc>
        <w:tc>
          <w:tcPr>
            <w:tcW w:w="915" w:type="pct"/>
          </w:tcPr>
          <w:p w:rsidR="004D6919" w:rsidRPr="00175337" w:rsidRDefault="004D6919" w:rsidP="00CA45CB">
            <w:pPr>
              <w:cnfStyle w:val="00000010000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>Пункт</w:t>
            </w:r>
            <w:r w:rsidR="007F7553">
              <w:rPr>
                <w:rFonts w:ascii="Times New Roman" w:hAnsi="Times New Roman" w:cs="Times New Roman"/>
              </w:rPr>
              <w:t>ы</w:t>
            </w:r>
            <w:r w:rsidRPr="00175337">
              <w:rPr>
                <w:rFonts w:ascii="Times New Roman" w:hAnsi="Times New Roman" w:cs="Times New Roman"/>
              </w:rPr>
              <w:t xml:space="preserve"> 55, 56 Правил технологического присоединения </w:t>
            </w:r>
            <w:proofErr w:type="spellStart"/>
            <w:r w:rsidRPr="00175337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175337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4D6919" w:rsidRPr="00175337" w:rsidTr="00094535">
        <w:trPr>
          <w:trHeight w:val="695"/>
        </w:trPr>
        <w:tc>
          <w:tcPr>
            <w:cnfStyle w:val="001000000000"/>
            <w:tcW w:w="166" w:type="pct"/>
            <w:vMerge/>
          </w:tcPr>
          <w:p w:rsidR="004D6919" w:rsidRPr="00175337" w:rsidRDefault="004D6919" w:rsidP="00BA00C5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69" w:type="pct"/>
            <w:vMerge/>
          </w:tcPr>
          <w:p w:rsidR="004D6919" w:rsidRPr="00175337" w:rsidRDefault="004D6919" w:rsidP="00BA0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vMerge/>
          </w:tcPr>
          <w:p w:rsidR="004D6919" w:rsidRPr="00175337" w:rsidRDefault="004D6919" w:rsidP="00CA45CB">
            <w:pPr>
              <w:autoSpaceDE w:val="0"/>
              <w:autoSpaceDN w:val="0"/>
              <w:adjustRightInd w:val="0"/>
              <w:jc w:val="both"/>
              <w:outlineLvl w:val="0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985" w:type="pct"/>
          </w:tcPr>
          <w:p w:rsidR="004D6919" w:rsidRPr="00175337" w:rsidRDefault="004D6919" w:rsidP="00ED4B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6.2.</w:t>
            </w:r>
            <w:r w:rsidRPr="00175337">
              <w:rPr>
                <w:rFonts w:ascii="Times New Roman" w:hAnsi="Times New Roman" w:cs="Times New Roman"/>
              </w:rPr>
              <w:t xml:space="preserve"> Выполнение работ по отсоединению </w:t>
            </w:r>
            <w:proofErr w:type="spellStart"/>
            <w:r w:rsidRPr="00175337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175337">
              <w:rPr>
                <w:rFonts w:ascii="Times New Roman" w:hAnsi="Times New Roman" w:cs="Times New Roman"/>
              </w:rPr>
              <w:t xml:space="preserve"> устройств заявителя</w:t>
            </w:r>
          </w:p>
        </w:tc>
        <w:tc>
          <w:tcPr>
            <w:tcW w:w="786" w:type="pct"/>
          </w:tcPr>
          <w:p w:rsidR="004D6919" w:rsidRPr="00175337" w:rsidRDefault="004D6919" w:rsidP="000136F8">
            <w:pPr>
              <w:autoSpaceDE w:val="0"/>
              <w:autoSpaceDN w:val="0"/>
              <w:adjustRightInd w:val="0"/>
              <w:jc w:val="both"/>
              <w:outlineLvl w:val="0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640" w:type="pct"/>
          </w:tcPr>
          <w:p w:rsidR="00A719B9" w:rsidRPr="00D65E5A" w:rsidRDefault="00A719B9" w:rsidP="0089793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D65E5A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D65E5A">
              <w:rPr>
                <w:rFonts w:ascii="Times New Roman" w:hAnsi="Times New Roman" w:cs="Times New Roman"/>
              </w:rPr>
              <w:t>соответствии</w:t>
            </w:r>
            <w:proofErr w:type="gramEnd"/>
            <w:r w:rsidRPr="00D65E5A">
              <w:rPr>
                <w:rFonts w:ascii="Times New Roman" w:hAnsi="Times New Roman" w:cs="Times New Roman"/>
              </w:rPr>
              <w:t xml:space="preserve"> с уведомлением, но не ранее истечения 10 рабочих дней со дня уведомления</w:t>
            </w:r>
          </w:p>
          <w:p w:rsidR="004D6919" w:rsidRPr="00175337" w:rsidRDefault="004D6919" w:rsidP="0089793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4D6919" w:rsidRPr="00175337" w:rsidRDefault="004D6919" w:rsidP="00CA45CB">
            <w:pPr>
              <w:cnfStyle w:val="00000000000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>Пункт</w:t>
            </w:r>
            <w:r w:rsidR="007F7553">
              <w:rPr>
                <w:rFonts w:ascii="Times New Roman" w:hAnsi="Times New Roman" w:cs="Times New Roman"/>
              </w:rPr>
              <w:t>ы</w:t>
            </w:r>
            <w:r w:rsidRPr="00175337">
              <w:rPr>
                <w:rFonts w:ascii="Times New Roman" w:hAnsi="Times New Roman" w:cs="Times New Roman"/>
              </w:rPr>
              <w:t xml:space="preserve"> 55, 56 Правил технологического присоединения </w:t>
            </w:r>
            <w:proofErr w:type="spellStart"/>
            <w:r w:rsidRPr="00175337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175337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4D6919" w:rsidRPr="00175337" w:rsidTr="00094535">
        <w:trPr>
          <w:cnfStyle w:val="000000100000"/>
          <w:trHeight w:val="695"/>
        </w:trPr>
        <w:tc>
          <w:tcPr>
            <w:cnfStyle w:val="001000000000"/>
            <w:tcW w:w="166" w:type="pct"/>
            <w:vMerge/>
          </w:tcPr>
          <w:p w:rsidR="004D6919" w:rsidRPr="00175337" w:rsidRDefault="004D6919" w:rsidP="00BA00C5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69" w:type="pct"/>
            <w:vMerge/>
          </w:tcPr>
          <w:p w:rsidR="004D6919" w:rsidRPr="00175337" w:rsidRDefault="004D6919" w:rsidP="00BA0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vMerge/>
          </w:tcPr>
          <w:p w:rsidR="004D6919" w:rsidRPr="00175337" w:rsidRDefault="004D6919" w:rsidP="00BA00C5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985" w:type="pct"/>
          </w:tcPr>
          <w:p w:rsidR="004D6919" w:rsidRPr="00175337" w:rsidRDefault="004D6919" w:rsidP="004478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6.3.</w:t>
            </w:r>
            <w:r w:rsidRPr="00175337">
              <w:rPr>
                <w:rFonts w:ascii="Times New Roman" w:hAnsi="Times New Roman" w:cs="Times New Roman"/>
              </w:rPr>
              <w:t> </w:t>
            </w:r>
            <w:r w:rsidR="00447855">
              <w:rPr>
                <w:rFonts w:ascii="Times New Roman" w:hAnsi="Times New Roman" w:cs="Times New Roman"/>
              </w:rPr>
              <w:t>Направление</w:t>
            </w:r>
            <w:r w:rsidRPr="00175337">
              <w:rPr>
                <w:rFonts w:ascii="Times New Roman" w:hAnsi="Times New Roman" w:cs="Times New Roman"/>
              </w:rPr>
              <w:t xml:space="preserve"> Акта об отсоединении </w:t>
            </w:r>
            <w:proofErr w:type="spellStart"/>
            <w:r w:rsidRPr="00175337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175337">
              <w:rPr>
                <w:rFonts w:ascii="Times New Roman" w:hAnsi="Times New Roman" w:cs="Times New Roman"/>
              </w:rPr>
              <w:t xml:space="preserve"> устройств заявителю и </w:t>
            </w:r>
            <w:proofErr w:type="spellStart"/>
            <w:r w:rsidRPr="00175337">
              <w:rPr>
                <w:rFonts w:ascii="Times New Roman" w:hAnsi="Times New Roman" w:cs="Times New Roman"/>
              </w:rPr>
              <w:t>энергосбытов</w:t>
            </w:r>
            <w:r w:rsidR="00447855">
              <w:rPr>
                <w:rFonts w:ascii="Times New Roman" w:hAnsi="Times New Roman" w:cs="Times New Roman"/>
              </w:rPr>
              <w:t>ой</w:t>
            </w:r>
            <w:proofErr w:type="spellEnd"/>
            <w:r w:rsidRPr="00175337">
              <w:rPr>
                <w:rFonts w:ascii="Times New Roman" w:hAnsi="Times New Roman" w:cs="Times New Roman"/>
              </w:rPr>
              <w:t xml:space="preserve"> организаци</w:t>
            </w:r>
            <w:r w:rsidR="00447855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786" w:type="pct"/>
          </w:tcPr>
          <w:p w:rsidR="004D6919" w:rsidRPr="00175337" w:rsidRDefault="004D6919" w:rsidP="00CA45CB">
            <w:pPr>
              <w:autoSpaceDE w:val="0"/>
              <w:autoSpaceDN w:val="0"/>
              <w:adjustRightInd w:val="0"/>
              <w:jc w:val="both"/>
              <w:outlineLvl w:val="0"/>
              <w:cnfStyle w:val="00000010000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>В письменной форме способом, позволяющим установить дату отправки и получения указанного акта</w:t>
            </w:r>
          </w:p>
        </w:tc>
        <w:tc>
          <w:tcPr>
            <w:cnfStyle w:val="000010000000"/>
            <w:tcW w:w="640" w:type="pct"/>
          </w:tcPr>
          <w:p w:rsidR="004D6919" w:rsidRPr="00175337" w:rsidRDefault="004D6919" w:rsidP="00897932">
            <w:pPr>
              <w:jc w:val="both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 xml:space="preserve">В течение 5 рабочих дней </w:t>
            </w:r>
            <w:r w:rsidR="00447855">
              <w:rPr>
                <w:rFonts w:ascii="Times New Roman" w:hAnsi="Times New Roman" w:cs="Times New Roman"/>
              </w:rPr>
              <w:t>после отсоединения</w:t>
            </w:r>
          </w:p>
          <w:p w:rsidR="004D6919" w:rsidRPr="00175337" w:rsidRDefault="004D6919" w:rsidP="0089793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4D6919" w:rsidRPr="00175337" w:rsidRDefault="004D6919" w:rsidP="00CA45CB">
            <w:pPr>
              <w:cnfStyle w:val="00000010000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 xml:space="preserve">Пункт 56 Правил технологического присоединения </w:t>
            </w:r>
            <w:proofErr w:type="spellStart"/>
            <w:r w:rsidRPr="00175337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175337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</w:tbl>
    <w:p w:rsidR="00897932" w:rsidRDefault="00897932" w:rsidP="00C02B7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C02B7A" w:rsidRPr="004D6919" w:rsidRDefault="00C02B7A" w:rsidP="00C02B7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919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ОБРАЩЕНИИЙ:</w:t>
      </w:r>
      <w:r w:rsidRPr="004D69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E69" w:rsidRPr="00FF619E" w:rsidRDefault="00A10D71" w:rsidP="00B23E69">
      <w:pPr>
        <w:pStyle w:val="a3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номер: 8(8313)39-61-61</w:t>
      </w:r>
    </w:p>
    <w:p w:rsidR="00B23E69" w:rsidRPr="00FF619E" w:rsidRDefault="00B23E69" w:rsidP="00B23E69">
      <w:pPr>
        <w:pStyle w:val="a3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t>Адрес эл</w:t>
      </w:r>
      <w:r w:rsidR="00A10D71">
        <w:rPr>
          <w:rFonts w:ascii="Times New Roman" w:hAnsi="Times New Roman" w:cs="Times New Roman"/>
          <w:sz w:val="24"/>
          <w:szCs w:val="24"/>
        </w:rPr>
        <w:t>ектронной почты</w:t>
      </w:r>
      <w:proofErr w:type="gramStart"/>
      <w:r w:rsidR="00A10D7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A10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D71">
        <w:rPr>
          <w:rFonts w:ascii="Times New Roman" w:hAnsi="Times New Roman" w:cs="Times New Roman"/>
          <w:sz w:val="24"/>
          <w:szCs w:val="24"/>
          <w:lang w:val="en-US"/>
        </w:rPr>
        <w:t>tanika</w:t>
      </w:r>
      <w:proofErr w:type="spellEnd"/>
      <w:r w:rsidR="00A10D71" w:rsidRPr="00A10D71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A10D71">
        <w:rPr>
          <w:rFonts w:ascii="Times New Roman" w:hAnsi="Times New Roman" w:cs="Times New Roman"/>
          <w:sz w:val="24"/>
          <w:szCs w:val="24"/>
          <w:lang w:val="en-US"/>
        </w:rPr>
        <w:t>sverdlova</w:t>
      </w:r>
      <w:proofErr w:type="spellEnd"/>
      <w:r w:rsidR="00A10D71" w:rsidRPr="00A10D7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A10D7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B23E69" w:rsidRPr="00A10D71" w:rsidRDefault="00B23E69" w:rsidP="00B23E69">
      <w:pPr>
        <w:pStyle w:val="a3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Style w:val="af6"/>
          <w:color w:val="auto"/>
        </w:rPr>
      </w:pPr>
      <w:r w:rsidRPr="00FF619E">
        <w:rPr>
          <w:rFonts w:ascii="Times New Roman" w:hAnsi="Times New Roman" w:cs="Times New Roman"/>
          <w:sz w:val="24"/>
          <w:szCs w:val="24"/>
        </w:rPr>
        <w:t>Адреса офисов обслуживания потребителей:</w:t>
      </w:r>
      <w:r w:rsidRPr="001E0010">
        <w:rPr>
          <w:sz w:val="26"/>
          <w:szCs w:val="26"/>
        </w:rPr>
        <w:t xml:space="preserve"> </w:t>
      </w:r>
      <w:proofErr w:type="spellStart"/>
      <w:r w:rsidR="00A10D71" w:rsidRPr="00A10D71">
        <w:rPr>
          <w:rStyle w:val="af6"/>
          <w:rFonts w:ascii="Times New Roman" w:hAnsi="Times New Roman" w:cs="Times New Roman"/>
          <w:color w:val="auto"/>
          <w:sz w:val="24"/>
          <w:szCs w:val="24"/>
        </w:rPr>
        <w:t>пр-т</w:t>
      </w:r>
      <w:proofErr w:type="spellEnd"/>
      <w:r w:rsidR="00A10D71" w:rsidRPr="00A10D71">
        <w:rPr>
          <w:rStyle w:val="af6"/>
          <w:rFonts w:ascii="Times New Roman" w:hAnsi="Times New Roman" w:cs="Times New Roman"/>
          <w:color w:val="auto"/>
          <w:sz w:val="24"/>
          <w:szCs w:val="24"/>
        </w:rPr>
        <w:t>. Свердлова 2в каб.6</w:t>
      </w:r>
    </w:p>
    <w:p w:rsidR="000653F9" w:rsidRPr="00B8308D" w:rsidRDefault="000653F9" w:rsidP="000653F9">
      <w:pPr>
        <w:pStyle w:val="ConsPlusNormal"/>
        <w:ind w:firstLine="540"/>
        <w:jc w:val="both"/>
        <w:rPr>
          <w:sz w:val="24"/>
          <w:szCs w:val="24"/>
        </w:rPr>
      </w:pPr>
    </w:p>
    <w:sectPr w:rsidR="000653F9" w:rsidRPr="00B8308D" w:rsidSect="008C2E25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4AE" w:rsidRDefault="008F04AE" w:rsidP="00DC7CA8">
      <w:pPr>
        <w:spacing w:after="0" w:line="240" w:lineRule="auto"/>
      </w:pPr>
      <w:r>
        <w:separator/>
      </w:r>
    </w:p>
  </w:endnote>
  <w:endnote w:type="continuationSeparator" w:id="0">
    <w:p w:rsidR="008F04AE" w:rsidRDefault="008F04AE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4AE" w:rsidRDefault="008F04AE" w:rsidP="00DC7CA8">
      <w:pPr>
        <w:spacing w:after="0" w:line="240" w:lineRule="auto"/>
      </w:pPr>
      <w:r>
        <w:separator/>
      </w:r>
    </w:p>
  </w:footnote>
  <w:footnote w:type="continuationSeparator" w:id="0">
    <w:p w:rsidR="008F04AE" w:rsidRDefault="008F04AE" w:rsidP="00DC7CA8">
      <w:pPr>
        <w:spacing w:after="0" w:line="240" w:lineRule="auto"/>
      </w:pPr>
      <w:r>
        <w:continuationSeparator/>
      </w:r>
    </w:p>
  </w:footnote>
  <w:footnote w:id="1">
    <w:p w:rsidR="004D6919" w:rsidRDefault="004D6919" w:rsidP="00BA00C5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f"/>
        </w:rPr>
        <w:footnoteRef/>
      </w:r>
      <w:r>
        <w:t xml:space="preserve"> </w:t>
      </w:r>
      <w:r w:rsidR="006A6FE5" w:rsidRPr="00897932">
        <w:rPr>
          <w:rFonts w:ascii="Times New Roman" w:hAnsi="Times New Roman" w:cs="Times New Roman"/>
        </w:rPr>
        <w:t xml:space="preserve">Основные положения </w:t>
      </w:r>
      <w:r w:rsidRPr="00897932">
        <w:rPr>
          <w:rFonts w:ascii="Times New Roman" w:hAnsi="Times New Roman" w:cs="Times New Roman"/>
        </w:rPr>
        <w:t>функционирования розничных рынков электрической энергии, утвержденные постановлением Правительства РФ от 04.05.2012 № 442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63223"/>
    <w:multiLevelType w:val="hybridMultilevel"/>
    <w:tmpl w:val="437C3716"/>
    <w:lvl w:ilvl="0" w:tplc="D924D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>
    <w:nsid w:val="434441EF"/>
    <w:multiLevelType w:val="hybridMultilevel"/>
    <w:tmpl w:val="7C50AE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20C6096"/>
    <w:multiLevelType w:val="hybridMultilevel"/>
    <w:tmpl w:val="7EDE905E"/>
    <w:lvl w:ilvl="0" w:tplc="CEC859B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64C5956"/>
    <w:multiLevelType w:val="hybridMultilevel"/>
    <w:tmpl w:val="DDCEEB02"/>
    <w:lvl w:ilvl="0" w:tplc="D924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3D125B"/>
    <w:multiLevelType w:val="hybridMultilevel"/>
    <w:tmpl w:val="67C0AF7C"/>
    <w:lvl w:ilvl="0" w:tplc="D924D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53F9"/>
    <w:rsid w:val="00000CC2"/>
    <w:rsid w:val="000136F8"/>
    <w:rsid w:val="00022F24"/>
    <w:rsid w:val="0002340B"/>
    <w:rsid w:val="00023EA5"/>
    <w:rsid w:val="0002598C"/>
    <w:rsid w:val="00026177"/>
    <w:rsid w:val="00053198"/>
    <w:rsid w:val="000653F9"/>
    <w:rsid w:val="00073CAF"/>
    <w:rsid w:val="000825BA"/>
    <w:rsid w:val="00094535"/>
    <w:rsid w:val="00095292"/>
    <w:rsid w:val="000B052E"/>
    <w:rsid w:val="000B2163"/>
    <w:rsid w:val="000B41CF"/>
    <w:rsid w:val="000D0D64"/>
    <w:rsid w:val="000E710C"/>
    <w:rsid w:val="00102BB8"/>
    <w:rsid w:val="001120E8"/>
    <w:rsid w:val="0012457D"/>
    <w:rsid w:val="0013723B"/>
    <w:rsid w:val="00142EA5"/>
    <w:rsid w:val="00143C30"/>
    <w:rsid w:val="001452AF"/>
    <w:rsid w:val="001533DF"/>
    <w:rsid w:val="00164660"/>
    <w:rsid w:val="00166D9F"/>
    <w:rsid w:val="00175337"/>
    <w:rsid w:val="0018103B"/>
    <w:rsid w:val="00182892"/>
    <w:rsid w:val="00187BF5"/>
    <w:rsid w:val="0019014D"/>
    <w:rsid w:val="00192540"/>
    <w:rsid w:val="00195358"/>
    <w:rsid w:val="001C50EA"/>
    <w:rsid w:val="001D45A0"/>
    <w:rsid w:val="0020308D"/>
    <w:rsid w:val="00206CD3"/>
    <w:rsid w:val="0021262A"/>
    <w:rsid w:val="002215F9"/>
    <w:rsid w:val="0022778E"/>
    <w:rsid w:val="00231805"/>
    <w:rsid w:val="00232015"/>
    <w:rsid w:val="00233155"/>
    <w:rsid w:val="00242530"/>
    <w:rsid w:val="00251BEC"/>
    <w:rsid w:val="0028539F"/>
    <w:rsid w:val="0029622E"/>
    <w:rsid w:val="002963F2"/>
    <w:rsid w:val="002978AF"/>
    <w:rsid w:val="002A16A3"/>
    <w:rsid w:val="002A3BA1"/>
    <w:rsid w:val="002A4954"/>
    <w:rsid w:val="002A5552"/>
    <w:rsid w:val="002B543B"/>
    <w:rsid w:val="002C24EC"/>
    <w:rsid w:val="002C2790"/>
    <w:rsid w:val="002C56E2"/>
    <w:rsid w:val="002D7093"/>
    <w:rsid w:val="002E3D52"/>
    <w:rsid w:val="002F5B5A"/>
    <w:rsid w:val="00313B09"/>
    <w:rsid w:val="0032200A"/>
    <w:rsid w:val="0032230E"/>
    <w:rsid w:val="00326913"/>
    <w:rsid w:val="00347A15"/>
    <w:rsid w:val="00353AC4"/>
    <w:rsid w:val="00366828"/>
    <w:rsid w:val="003A6292"/>
    <w:rsid w:val="003B555E"/>
    <w:rsid w:val="003B6F93"/>
    <w:rsid w:val="003C08DA"/>
    <w:rsid w:val="003C556E"/>
    <w:rsid w:val="003C6E04"/>
    <w:rsid w:val="003D4D3D"/>
    <w:rsid w:val="003E50C9"/>
    <w:rsid w:val="003F39CA"/>
    <w:rsid w:val="003F5301"/>
    <w:rsid w:val="00401788"/>
    <w:rsid w:val="0040345C"/>
    <w:rsid w:val="00405B1D"/>
    <w:rsid w:val="00405E12"/>
    <w:rsid w:val="0041124A"/>
    <w:rsid w:val="00420452"/>
    <w:rsid w:val="004237D4"/>
    <w:rsid w:val="004253FE"/>
    <w:rsid w:val="00442712"/>
    <w:rsid w:val="00443775"/>
    <w:rsid w:val="00447855"/>
    <w:rsid w:val="004A4D60"/>
    <w:rsid w:val="004B7C03"/>
    <w:rsid w:val="004C468F"/>
    <w:rsid w:val="004D2FC8"/>
    <w:rsid w:val="004D6919"/>
    <w:rsid w:val="004F68F4"/>
    <w:rsid w:val="004F6E30"/>
    <w:rsid w:val="004F7F80"/>
    <w:rsid w:val="0051045A"/>
    <w:rsid w:val="0051352D"/>
    <w:rsid w:val="00516A93"/>
    <w:rsid w:val="00524428"/>
    <w:rsid w:val="00534E9A"/>
    <w:rsid w:val="00557796"/>
    <w:rsid w:val="005649A7"/>
    <w:rsid w:val="00565370"/>
    <w:rsid w:val="00580D46"/>
    <w:rsid w:val="00584BD8"/>
    <w:rsid w:val="005B1356"/>
    <w:rsid w:val="005B627E"/>
    <w:rsid w:val="005C22A7"/>
    <w:rsid w:val="005C74C6"/>
    <w:rsid w:val="005E5AAE"/>
    <w:rsid w:val="005F2F3E"/>
    <w:rsid w:val="005F5BFB"/>
    <w:rsid w:val="00614532"/>
    <w:rsid w:val="00616C6E"/>
    <w:rsid w:val="00620C3D"/>
    <w:rsid w:val="00640439"/>
    <w:rsid w:val="0065173C"/>
    <w:rsid w:val="00662E0C"/>
    <w:rsid w:val="00664ED5"/>
    <w:rsid w:val="00666E7C"/>
    <w:rsid w:val="00675DBB"/>
    <w:rsid w:val="00677F5A"/>
    <w:rsid w:val="00690D12"/>
    <w:rsid w:val="006A201C"/>
    <w:rsid w:val="006A3ACA"/>
    <w:rsid w:val="006A6FE5"/>
    <w:rsid w:val="006D2EDE"/>
    <w:rsid w:val="006F2182"/>
    <w:rsid w:val="006F2514"/>
    <w:rsid w:val="006F4082"/>
    <w:rsid w:val="006F446F"/>
    <w:rsid w:val="0070128B"/>
    <w:rsid w:val="007374CA"/>
    <w:rsid w:val="00753C86"/>
    <w:rsid w:val="007556BE"/>
    <w:rsid w:val="00762B2B"/>
    <w:rsid w:val="00776C32"/>
    <w:rsid w:val="0078335E"/>
    <w:rsid w:val="007877ED"/>
    <w:rsid w:val="0079091E"/>
    <w:rsid w:val="007919F1"/>
    <w:rsid w:val="007A2C8F"/>
    <w:rsid w:val="007C5088"/>
    <w:rsid w:val="007E41FA"/>
    <w:rsid w:val="007F10F0"/>
    <w:rsid w:val="007F7553"/>
    <w:rsid w:val="00806C78"/>
    <w:rsid w:val="008117CC"/>
    <w:rsid w:val="00816B01"/>
    <w:rsid w:val="00823FF3"/>
    <w:rsid w:val="00824E68"/>
    <w:rsid w:val="008254DA"/>
    <w:rsid w:val="0082713E"/>
    <w:rsid w:val="00854CEE"/>
    <w:rsid w:val="00863174"/>
    <w:rsid w:val="00863FD5"/>
    <w:rsid w:val="008802A3"/>
    <w:rsid w:val="00897932"/>
    <w:rsid w:val="008B4937"/>
    <w:rsid w:val="008C2E25"/>
    <w:rsid w:val="008C64E4"/>
    <w:rsid w:val="008D2E8D"/>
    <w:rsid w:val="008E03CF"/>
    <w:rsid w:val="008E16CB"/>
    <w:rsid w:val="008F04AE"/>
    <w:rsid w:val="009001F4"/>
    <w:rsid w:val="00901439"/>
    <w:rsid w:val="00903340"/>
    <w:rsid w:val="00904E58"/>
    <w:rsid w:val="00996EEC"/>
    <w:rsid w:val="009B7BCC"/>
    <w:rsid w:val="009D7322"/>
    <w:rsid w:val="009F495A"/>
    <w:rsid w:val="00A10D71"/>
    <w:rsid w:val="00A22C5F"/>
    <w:rsid w:val="00A44E14"/>
    <w:rsid w:val="00A474DD"/>
    <w:rsid w:val="00A61E75"/>
    <w:rsid w:val="00A67783"/>
    <w:rsid w:val="00A67E7E"/>
    <w:rsid w:val="00A705D8"/>
    <w:rsid w:val="00A70ABB"/>
    <w:rsid w:val="00A719B9"/>
    <w:rsid w:val="00A7797F"/>
    <w:rsid w:val="00AA235A"/>
    <w:rsid w:val="00AB7607"/>
    <w:rsid w:val="00AD3274"/>
    <w:rsid w:val="00AE08E3"/>
    <w:rsid w:val="00AE0DA2"/>
    <w:rsid w:val="00AF67C0"/>
    <w:rsid w:val="00B02CD7"/>
    <w:rsid w:val="00B04094"/>
    <w:rsid w:val="00B118E9"/>
    <w:rsid w:val="00B12573"/>
    <w:rsid w:val="00B1471A"/>
    <w:rsid w:val="00B23E69"/>
    <w:rsid w:val="00B30CFF"/>
    <w:rsid w:val="00B30E02"/>
    <w:rsid w:val="00B40D8E"/>
    <w:rsid w:val="00B45822"/>
    <w:rsid w:val="00B564E5"/>
    <w:rsid w:val="00B8308D"/>
    <w:rsid w:val="00B84849"/>
    <w:rsid w:val="00B90596"/>
    <w:rsid w:val="00B922CB"/>
    <w:rsid w:val="00BA00C5"/>
    <w:rsid w:val="00BA12A0"/>
    <w:rsid w:val="00BA531D"/>
    <w:rsid w:val="00BA7F88"/>
    <w:rsid w:val="00BB4032"/>
    <w:rsid w:val="00BB7AE2"/>
    <w:rsid w:val="00BD087E"/>
    <w:rsid w:val="00BD506A"/>
    <w:rsid w:val="00BE4C69"/>
    <w:rsid w:val="00BE7298"/>
    <w:rsid w:val="00BF4B2F"/>
    <w:rsid w:val="00C01E77"/>
    <w:rsid w:val="00C02B7A"/>
    <w:rsid w:val="00C02DC6"/>
    <w:rsid w:val="00C05A4F"/>
    <w:rsid w:val="00C20511"/>
    <w:rsid w:val="00C2064F"/>
    <w:rsid w:val="00C25F4B"/>
    <w:rsid w:val="00C379FF"/>
    <w:rsid w:val="00C458B0"/>
    <w:rsid w:val="00C514F8"/>
    <w:rsid w:val="00C74D96"/>
    <w:rsid w:val="00C75E65"/>
    <w:rsid w:val="00C826C8"/>
    <w:rsid w:val="00CA183B"/>
    <w:rsid w:val="00CA1E91"/>
    <w:rsid w:val="00CA45CB"/>
    <w:rsid w:val="00CC1A0A"/>
    <w:rsid w:val="00CC211B"/>
    <w:rsid w:val="00CC6219"/>
    <w:rsid w:val="00CD0EEF"/>
    <w:rsid w:val="00CF1785"/>
    <w:rsid w:val="00D1019A"/>
    <w:rsid w:val="00D34055"/>
    <w:rsid w:val="00D345E7"/>
    <w:rsid w:val="00D47D80"/>
    <w:rsid w:val="00D50CC7"/>
    <w:rsid w:val="00D65E5A"/>
    <w:rsid w:val="00D679FC"/>
    <w:rsid w:val="00D73C9D"/>
    <w:rsid w:val="00D748FA"/>
    <w:rsid w:val="00DC03DD"/>
    <w:rsid w:val="00DC7CA8"/>
    <w:rsid w:val="00DD10CA"/>
    <w:rsid w:val="00DF463C"/>
    <w:rsid w:val="00E01206"/>
    <w:rsid w:val="00E20DAF"/>
    <w:rsid w:val="00E22F9E"/>
    <w:rsid w:val="00E36F56"/>
    <w:rsid w:val="00E37667"/>
    <w:rsid w:val="00E5056E"/>
    <w:rsid w:val="00E53D9B"/>
    <w:rsid w:val="00E557B2"/>
    <w:rsid w:val="00E70070"/>
    <w:rsid w:val="00E70F7F"/>
    <w:rsid w:val="00E74404"/>
    <w:rsid w:val="00EA4550"/>
    <w:rsid w:val="00EA53BE"/>
    <w:rsid w:val="00EC1F9A"/>
    <w:rsid w:val="00EC4036"/>
    <w:rsid w:val="00EC6F80"/>
    <w:rsid w:val="00ED42E7"/>
    <w:rsid w:val="00ED4B82"/>
    <w:rsid w:val="00EE2C63"/>
    <w:rsid w:val="00F11FC1"/>
    <w:rsid w:val="00F2320B"/>
    <w:rsid w:val="00F358A1"/>
    <w:rsid w:val="00F4184B"/>
    <w:rsid w:val="00F477D7"/>
    <w:rsid w:val="00F87578"/>
    <w:rsid w:val="00FB56C0"/>
    <w:rsid w:val="00FC139B"/>
    <w:rsid w:val="00FC1E5A"/>
    <w:rsid w:val="00FC33E3"/>
    <w:rsid w:val="00FD00E4"/>
    <w:rsid w:val="00FE0A69"/>
    <w:rsid w:val="00FF1355"/>
    <w:rsid w:val="00FF5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666E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84BD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84BD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d">
    <w:name w:val="footnote text"/>
    <w:basedOn w:val="a"/>
    <w:link w:val="ae"/>
    <w:uiPriority w:val="99"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DC7CA8"/>
    <w:rPr>
      <w:sz w:val="20"/>
      <w:szCs w:val="20"/>
    </w:rPr>
  </w:style>
  <w:style w:type="character" w:styleId="af">
    <w:name w:val="footnote reference"/>
    <w:basedOn w:val="a0"/>
    <w:uiPriority w:val="99"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0">
    <w:name w:val="Document Map"/>
    <w:basedOn w:val="a"/>
    <w:link w:val="af1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2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3">
    <w:name w:val="МРСК_таблица_текст"/>
    <w:basedOn w:val="a"/>
    <w:rsid w:val="0040345C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page number"/>
    <w:basedOn w:val="a0"/>
    <w:rsid w:val="00E70070"/>
  </w:style>
  <w:style w:type="paragraph" w:styleId="af5">
    <w:name w:val="Normal (Web)"/>
    <w:basedOn w:val="a"/>
    <w:uiPriority w:val="99"/>
    <w:semiHidden/>
    <w:unhideWhenUsed/>
    <w:rsid w:val="000B0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052E"/>
  </w:style>
  <w:style w:type="character" w:styleId="af6">
    <w:name w:val="Hyperlink"/>
    <w:basedOn w:val="a0"/>
    <w:uiPriority w:val="99"/>
    <w:unhideWhenUsed/>
    <w:rsid w:val="00366828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3668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111A5B5095EE125EE200E513B9061071F5540C5EC9F281248AB5EA8A5A20B361012ADB18yCw4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FA9B0-05CF-4B06-93E3-D0977E009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2908</Words>
  <Characters>16579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lenai</cp:lastModifiedBy>
  <cp:revision>8</cp:revision>
  <cp:lastPrinted>2014-08-01T10:40:00Z</cp:lastPrinted>
  <dcterms:created xsi:type="dcterms:W3CDTF">2022-03-01T08:45:00Z</dcterms:created>
  <dcterms:modified xsi:type="dcterms:W3CDTF">2025-02-26T07:47:00Z</dcterms:modified>
</cp:coreProperties>
</file>