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0"/>
        <w:gridCol w:w="203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 xml:space="preserve">Информация о выводе в ремонт и вводе из ремонта электросетевых объектов по ФКП «Завод имени Я.М.Свердлова» по состоянию за </w:t>
            </w:r>
            <w:r>
              <w:rPr>
                <w:b/>
                <w:bCs/>
                <w:color w:val="545454"/>
                <w:sz w:val="36"/>
                <w:szCs w:val="36"/>
              </w:rPr>
              <w:t>феврал</w:t>
            </w:r>
            <w:r>
              <w:rPr>
                <w:b/>
                <w:bCs/>
                <w:color w:val="545454"/>
                <w:sz w:val="36"/>
                <w:szCs w:val="36"/>
              </w:rPr>
              <w:t>ь 2026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»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Т-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2</w:t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05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14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01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ч 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56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мин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1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1»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LibreOffice/25.8.3.2$Linux_X86_64 LibreOffice_project/580$Build-2</Application>
  <AppVersion>15.0000</AppVersion>
  <Pages>1</Pages>
  <Words>62</Words>
  <Characters>339</Characters>
  <CharactersWithSpaces>373</CharactersWithSpaces>
  <Paragraphs>28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2026-03-27T11:23:59Z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